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396073">
              <w:rPr>
                <w:rFonts w:cs="Arial"/>
                <w:b/>
              </w:rPr>
              <w:t xml:space="preserve"> Eight:  </w:t>
            </w:r>
            <w:r w:rsidR="00A1220C">
              <w:rPr>
                <w:rFonts w:cs="Arial"/>
                <w:b/>
              </w:rPr>
              <w:t>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13762A" w:rsidP="00E0378A">
            <w:pPr>
              <w:pStyle w:val="Header"/>
              <w:tabs>
                <w:tab w:val="clear" w:pos="4320"/>
                <w:tab w:val="clear" w:pos="8640"/>
              </w:tabs>
              <w:rPr>
                <w:rFonts w:cs="Arial"/>
              </w:rPr>
            </w:pPr>
            <w:r>
              <w:rPr>
                <w:rFonts w:cs="Arial"/>
              </w:rPr>
              <w:t>In this unit, students will read and analyze written stories from the oral tradition.  They will recognize the characteristics of myths, legends</w:t>
            </w:r>
            <w:r w:rsidR="00FB5060">
              <w:rPr>
                <w:rFonts w:cs="Arial"/>
              </w:rPr>
              <w:t xml:space="preserve">, epics, fables, and tall tales (e.g. quest, hero’s task, circular plot development). Students will also </w:t>
            </w:r>
            <w:r>
              <w:rPr>
                <w:rFonts w:cs="Arial"/>
              </w:rPr>
              <w:t>explain the values and lessons they impart.  They will make conn</w:t>
            </w:r>
            <w:r w:rsidR="00FB5060">
              <w:rPr>
                <w:rFonts w:cs="Arial"/>
              </w:rPr>
              <w:t>ections across time and culture</w:t>
            </w:r>
            <w:r>
              <w:rPr>
                <w:rFonts w:cs="Arial"/>
              </w:rPr>
              <w:t xml:space="preserve"> and </w:t>
            </w:r>
            <w:r w:rsidR="00FB5060">
              <w:rPr>
                <w:rFonts w:cs="Arial"/>
              </w:rPr>
              <w:t>explicate</w:t>
            </w:r>
            <w:r>
              <w:rPr>
                <w:rFonts w:cs="Arial"/>
              </w:rPr>
              <w:t xml:space="preserve"> how these stories affect our lives today.</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FD55B7" w:rsidRPr="00055E3E" w:rsidRDefault="00FD55B7" w:rsidP="00FD55B7">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FD55B7" w:rsidRDefault="00FD55B7" w:rsidP="00FD55B7">
            <w:pPr>
              <w:rPr>
                <w:rFonts w:cs="Arial"/>
                <w:b/>
                <w:bCs/>
                <w:color w:val="000000"/>
              </w:rPr>
            </w:pPr>
          </w:p>
          <w:p w:rsidR="00FD55B7" w:rsidRDefault="00FD55B7" w:rsidP="00FD55B7">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FD55B7" w:rsidRDefault="00FD55B7" w:rsidP="006554AA">
            <w:pPr>
              <w:ind w:left="285" w:hanging="285"/>
              <w:rPr>
                <w:rFonts w:cs="Arial"/>
                <w:b/>
              </w:rPr>
            </w:pPr>
          </w:p>
          <w:p w:rsidR="006554AA" w:rsidRPr="00FD55B7" w:rsidRDefault="00FD55B7" w:rsidP="006554AA">
            <w:pPr>
              <w:ind w:left="285" w:hanging="285"/>
              <w:rPr>
                <w:rFonts w:cs="Arial"/>
                <w:b/>
                <w:u w:val="single"/>
              </w:rPr>
            </w:pPr>
            <w:r w:rsidRPr="00FD55B7">
              <w:rPr>
                <w:rFonts w:cs="Arial"/>
                <w:b/>
                <w:u w:val="single"/>
              </w:rPr>
              <w:t>Reading/Vocabulary</w:t>
            </w:r>
          </w:p>
          <w:p w:rsidR="000909B0" w:rsidRPr="005449D7" w:rsidRDefault="00FD55B7"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120A7E" w:rsidRPr="00120A7E" w:rsidRDefault="00120A7E" w:rsidP="00120A7E">
            <w:pPr>
              <w:pStyle w:val="paragraph1"/>
              <w:spacing w:before="0" w:beforeAutospacing="0" w:after="0" w:afterAutospacing="0"/>
              <w:ind w:left="720"/>
              <w:rPr>
                <w:rFonts w:ascii="Arial" w:hAnsi="Arial" w:cs="Arial"/>
                <w:sz w:val="20"/>
                <w:szCs w:val="20"/>
              </w:rPr>
            </w:pPr>
            <w:r>
              <w:rPr>
                <w:rFonts w:ascii="Arial" w:hAnsi="Arial" w:cs="Arial"/>
                <w:b/>
                <w:sz w:val="20"/>
                <w:szCs w:val="20"/>
              </w:rPr>
              <w:t xml:space="preserve">(A) </w:t>
            </w:r>
            <w:r>
              <w:rPr>
                <w:rFonts w:ascii="Arial" w:hAnsi="Arial" w:cs="Arial"/>
                <w:sz w:val="20"/>
                <w:szCs w:val="20"/>
              </w:rPr>
              <w:t>determine the meaning of grade-level academic English words derived from Latin, Greek, or other linguistic roots and affixes;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w:t>
            </w:r>
            <w:r w:rsidRPr="005449D7">
              <w:rPr>
                <w:rFonts w:ascii="Arial" w:hAnsi="Arial" w:cs="Arial"/>
                <w:sz w:val="20"/>
                <w:szCs w:val="20"/>
              </w:rPr>
              <w:lastRenderedPageBreak/>
              <w:t>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5E4BA8" w:rsidRDefault="005E4BA8" w:rsidP="00181692">
            <w:pPr>
              <w:rPr>
                <w:b/>
              </w:rPr>
            </w:pPr>
          </w:p>
          <w:p w:rsidR="00F724A0" w:rsidRPr="009F6C98" w:rsidRDefault="005E4BA8" w:rsidP="006554AA">
            <w:pPr>
              <w:ind w:left="285" w:hanging="285"/>
              <w:rPr>
                <w:u w:val="single"/>
              </w:rPr>
            </w:pPr>
            <w:r w:rsidRPr="009F6C98">
              <w:rPr>
                <w:b/>
                <w:u w:val="single"/>
              </w:rPr>
              <w:t>Listening and Speaking</w:t>
            </w:r>
          </w:p>
          <w:p w:rsidR="000909B0" w:rsidRPr="005E7C4E" w:rsidRDefault="00120A7E"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(28)  Listening and Speaking/Teamwork</w:t>
            </w:r>
            <w:r w:rsidR="000909B0"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Pr="009F6C98" w:rsidRDefault="009F6C98" w:rsidP="006554AA">
            <w:pPr>
              <w:ind w:left="285" w:hanging="285"/>
              <w:rPr>
                <w:b/>
                <w:u w:val="single"/>
              </w:rPr>
            </w:pPr>
            <w:r w:rsidRPr="009F6C98">
              <w:rPr>
                <w:b/>
                <w:u w:val="single"/>
              </w:rPr>
              <w:t>CCRS:E/LAS</w:t>
            </w:r>
          </w:p>
          <w:p w:rsidR="00A1220C" w:rsidRDefault="009F6C98" w:rsidP="009F6C98">
            <w:pPr>
              <w:contextualSpacing/>
              <w:rPr>
                <w:b/>
              </w:rPr>
            </w:pPr>
            <w:r>
              <w:rPr>
                <w:b/>
              </w:rPr>
              <w:t>R</w:t>
            </w:r>
            <w:r w:rsidR="00A1220C" w:rsidRPr="00BD7751">
              <w:rPr>
                <w:b/>
              </w:rPr>
              <w:t>eading: A:</w:t>
            </w:r>
            <w:r w:rsidR="00A1220C">
              <w:rPr>
                <w:b/>
              </w:rPr>
              <w:t xml:space="preserve"> </w:t>
            </w:r>
            <w:r w:rsidR="00A1220C" w:rsidRPr="00BD7751">
              <w:t>Locate explicit textual information, draw complex inferences, and 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proofErr w:type="gramStart"/>
            <w:r w:rsidRPr="00337C7D">
              <w:t>intended</w:t>
            </w:r>
            <w:proofErr w:type="gramEnd"/>
            <w:r w:rsidRPr="00337C7D">
              <w:t xml:space="preserve">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proofErr w:type="gramStart"/>
            <w:r w:rsidRPr="00337C7D">
              <w:t>purpose</w:t>
            </w:r>
            <w:proofErr w:type="gramEnd"/>
            <w:r w:rsidRPr="00337C7D">
              <w:t>.</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proofErr w:type="gramStart"/>
            <w:r w:rsidRPr="00337C7D">
              <w:t>and</w:t>
            </w:r>
            <w:proofErr w:type="gramEnd"/>
            <w:r w:rsidRPr="00337C7D">
              <w:t xml:space="preserve">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proofErr w:type="gramStart"/>
            <w:r w:rsidRPr="00337C7D">
              <w:t>the</w:t>
            </w:r>
            <w:proofErr w:type="gramEnd"/>
            <w:r w:rsidRPr="00337C7D">
              <w:t xml:space="preserv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proofErr w:type="gramStart"/>
            <w:r w:rsidRPr="00337C7D">
              <w:t>perceptions</w:t>
            </w:r>
            <w:proofErr w:type="gramEnd"/>
            <w:r w:rsidRPr="00337C7D">
              <w:t xml:space="preserve">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proofErr w:type="gramStart"/>
            <w:r w:rsidRPr="00337C7D">
              <w:t>creates</w:t>
            </w:r>
            <w:proofErr w:type="gramEnd"/>
            <w:r w:rsidRPr="00337C7D">
              <w:t xml:space="preserve">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proofErr w:type="gramStart"/>
            <w:r w:rsidRPr="00337C7D">
              <w:t>present</w:t>
            </w:r>
            <w:proofErr w:type="gramEnd"/>
            <w:r w:rsidRPr="00337C7D">
              <w:t xml:space="preserve"> information, argue a position, or relate a theme.</w:t>
            </w:r>
          </w:p>
          <w:p w:rsidR="00A1220C" w:rsidRDefault="00A1220C" w:rsidP="009F6C98">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9F6C98">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lastRenderedPageBreak/>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9F6C98">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5C3551" w:rsidRPr="00BD7751" w:rsidRDefault="005C3551" w:rsidP="009F6C98">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5C3551" w:rsidRPr="008050C0" w:rsidRDefault="005C3551" w:rsidP="009F6C98">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9F6C98">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Pr="009F6C98" w:rsidRDefault="005C3551" w:rsidP="009F6C98">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132411" w:rsidRDefault="00132411" w:rsidP="00132411">
            <w:pPr>
              <w:pStyle w:val="ListParagraph"/>
              <w:numPr>
                <w:ilvl w:val="0"/>
                <w:numId w:val="15"/>
              </w:numPr>
            </w:pPr>
            <w:r>
              <w:t>Reading stories from the oral tradition allows students to make connections to human history and across cultures.</w:t>
            </w:r>
          </w:p>
          <w:p w:rsidR="007A2C5B" w:rsidRDefault="007A2C5B" w:rsidP="00132411">
            <w:pPr>
              <w:pStyle w:val="ListParagraph"/>
              <w:numPr>
                <w:ilvl w:val="0"/>
                <w:numId w:val="15"/>
              </w:numPr>
            </w:pPr>
            <w:r>
              <w:t>Reading stories from the oral tradition allows students to understand their family values and others who know the stories.</w:t>
            </w:r>
          </w:p>
          <w:p w:rsidR="00132411" w:rsidRDefault="00132411" w:rsidP="009F6C98">
            <w:pPr>
              <w:pStyle w:val="ListParagraph"/>
              <w:numPr>
                <w:ilvl w:val="0"/>
                <w:numId w:val="15"/>
              </w:numPr>
            </w:pPr>
            <w:r>
              <w:t>Myths are storytellers’ attempts to understand unexpl</w:t>
            </w:r>
            <w:r w:rsidR="007A2C5B">
              <w:t>ainable events and/or natural events</w:t>
            </w:r>
            <w:r>
              <w:t>.</w:t>
            </w:r>
          </w:p>
          <w:p w:rsidR="00132411" w:rsidRDefault="00132411" w:rsidP="00132411">
            <w:pPr>
              <w:pStyle w:val="ListParagraph"/>
              <w:numPr>
                <w:ilvl w:val="0"/>
                <w:numId w:val="15"/>
              </w:numPr>
            </w:pPr>
            <w:r>
              <w:t>Similar myths exist in multiple cultures.</w:t>
            </w:r>
          </w:p>
          <w:p w:rsidR="00FC29E9" w:rsidRDefault="00FC29E9" w:rsidP="00132411">
            <w:pPr>
              <w:pStyle w:val="ListParagraph"/>
              <w:numPr>
                <w:ilvl w:val="0"/>
                <w:numId w:val="15"/>
              </w:numPr>
            </w:pPr>
            <w:r>
              <w:t xml:space="preserve">Mythology has a significant influence on daily life, often lending characteristics to the stories </w:t>
            </w:r>
            <w:r w:rsidR="00F062B2">
              <w:t>humans</w:t>
            </w:r>
            <w:r>
              <w:t xml:space="preserve"> tell and write, </w:t>
            </w:r>
            <w:r w:rsidR="00F062B2">
              <w:t>their</w:t>
            </w:r>
            <w:r>
              <w:t xml:space="preserve"> music, and much of the language </w:t>
            </w:r>
            <w:r w:rsidR="00F062B2">
              <w:t>they</w:t>
            </w:r>
            <w:r>
              <w:t xml:space="preserve"> use.</w:t>
            </w:r>
          </w:p>
          <w:p w:rsidR="00D766F7" w:rsidRDefault="00D766F7" w:rsidP="00D766F7">
            <w:pPr>
              <w:pStyle w:val="ListParagraph"/>
              <w:numPr>
                <w:ilvl w:val="0"/>
                <w:numId w:val="15"/>
              </w:numPr>
            </w:pPr>
            <w:r>
              <w:t xml:space="preserve">Legends and epics are stories or poems that keep historical heroes alive in </w:t>
            </w:r>
            <w:r w:rsidR="00F062B2">
              <w:t>readers’</w:t>
            </w:r>
            <w:r>
              <w:t xml:space="preserve"> minds.</w:t>
            </w:r>
          </w:p>
          <w:p w:rsidR="00E212C4" w:rsidRPr="00E212C4" w:rsidRDefault="00D766F7" w:rsidP="00D766F7">
            <w:pPr>
              <w:pStyle w:val="ListParagraph"/>
              <w:numPr>
                <w:ilvl w:val="0"/>
                <w:numId w:val="15"/>
              </w:numPr>
            </w:pPr>
            <w:r>
              <w:t>Common elements of myths and epic tales are e</w:t>
            </w:r>
            <w:r w:rsidR="00E914DF">
              <w:t xml:space="preserve">xtended simile, the quest, the hero’s task, and </w:t>
            </w:r>
            <w:r>
              <w:t>circle stories</w:t>
            </w:r>
            <w:r w:rsidR="00E914DF">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D766F7" w:rsidRDefault="00D766F7" w:rsidP="00466E60">
            <w:pPr>
              <w:numPr>
                <w:ilvl w:val="0"/>
                <w:numId w:val="22"/>
              </w:numPr>
              <w:rPr>
                <w:rFonts w:cs="Arial"/>
              </w:rPr>
            </w:pPr>
            <w:r>
              <w:rPr>
                <w:rFonts w:cs="Arial"/>
              </w:rPr>
              <w:t xml:space="preserve">Why do humans of all cultures value stories from the oral traditions?  </w:t>
            </w:r>
          </w:p>
          <w:p w:rsidR="00D766F7" w:rsidRDefault="00D766F7" w:rsidP="00466E60">
            <w:pPr>
              <w:numPr>
                <w:ilvl w:val="0"/>
                <w:numId w:val="22"/>
              </w:numPr>
              <w:rPr>
                <w:rFonts w:cs="Arial"/>
              </w:rPr>
            </w:pPr>
            <w:r>
              <w:rPr>
                <w:rFonts w:cs="Arial"/>
              </w:rPr>
              <w:t>Why do similar myths and epic tales exist in almost all human cultures?</w:t>
            </w:r>
          </w:p>
          <w:p w:rsidR="00D766F7" w:rsidRDefault="00D766F7" w:rsidP="00466E60">
            <w:pPr>
              <w:numPr>
                <w:ilvl w:val="0"/>
                <w:numId w:val="22"/>
              </w:numPr>
              <w:rPr>
                <w:rFonts w:cs="Arial"/>
              </w:rPr>
            </w:pPr>
            <w:r>
              <w:rPr>
                <w:rFonts w:cs="Arial"/>
              </w:rPr>
              <w:t>How do we create our own myths and epic tales today?</w:t>
            </w:r>
          </w:p>
          <w:p w:rsidR="00E914DF" w:rsidRDefault="009C4712" w:rsidP="00466E60">
            <w:pPr>
              <w:numPr>
                <w:ilvl w:val="0"/>
                <w:numId w:val="22"/>
              </w:numPr>
              <w:rPr>
                <w:rFonts w:cs="Arial"/>
              </w:rPr>
            </w:pPr>
            <w:r>
              <w:rPr>
                <w:rFonts w:cs="Arial"/>
              </w:rPr>
              <w:lastRenderedPageBreak/>
              <w:t xml:space="preserve">What </w:t>
            </w:r>
            <w:r w:rsidR="00F32013">
              <w:rPr>
                <w:rFonts w:cs="Arial"/>
              </w:rPr>
              <w:t xml:space="preserve">personal characteristics and </w:t>
            </w:r>
            <w:r>
              <w:rPr>
                <w:rFonts w:cs="Arial"/>
              </w:rPr>
              <w:t>cultural values are evident in myths and epic tales</w:t>
            </w:r>
            <w:r w:rsidR="00E914DF">
              <w:rPr>
                <w:rFonts w:cs="Arial"/>
              </w:rPr>
              <w:t>?</w:t>
            </w:r>
          </w:p>
          <w:p w:rsidR="009C4712" w:rsidRDefault="009C4712" w:rsidP="00466E60">
            <w:pPr>
              <w:numPr>
                <w:ilvl w:val="0"/>
                <w:numId w:val="22"/>
              </w:numPr>
              <w:rPr>
                <w:rFonts w:cs="Arial"/>
              </w:rPr>
            </w:pPr>
            <w:r>
              <w:rPr>
                <w:rFonts w:cs="Arial"/>
              </w:rPr>
              <w:t>What themes are expressed in myths and epic tales?  Do they change?</w:t>
            </w:r>
          </w:p>
          <w:p w:rsidR="009C4712" w:rsidRDefault="009C4712" w:rsidP="00466E60">
            <w:pPr>
              <w:numPr>
                <w:ilvl w:val="0"/>
                <w:numId w:val="22"/>
              </w:numPr>
              <w:rPr>
                <w:rFonts w:cs="Arial"/>
              </w:rPr>
            </w:pPr>
            <w:r>
              <w:rPr>
                <w:rFonts w:cs="Arial"/>
              </w:rPr>
              <w:t>How do myths and epic tales influence our daily living, including our stories and language?</w:t>
            </w:r>
          </w:p>
          <w:p w:rsidR="009C4712" w:rsidRPr="00E914DF" w:rsidRDefault="00F32013" w:rsidP="00466E60">
            <w:pPr>
              <w:numPr>
                <w:ilvl w:val="0"/>
                <w:numId w:val="22"/>
              </w:numPr>
              <w:rPr>
                <w:rFonts w:cs="Arial"/>
              </w:rPr>
            </w:pPr>
            <w:r>
              <w:rPr>
                <w:rFonts w:cs="Arial"/>
              </w:rPr>
              <w:t>What elements d</w:t>
            </w:r>
            <w:r w:rsidR="009C4712">
              <w:rPr>
                <w:rFonts w:cs="Arial"/>
              </w:rPr>
              <w:t>o myths and epic tales share?</w:t>
            </w:r>
            <w:r>
              <w:rPr>
                <w:rFonts w:cs="Arial"/>
              </w:rPr>
              <w:t xml:space="preserve">  How do these enhance the story?</w:t>
            </w:r>
          </w:p>
          <w:p w:rsidR="00E914DF" w:rsidRPr="00A1220C" w:rsidRDefault="00E914DF" w:rsidP="00F32013">
            <w:pPr>
              <w:ind w:left="720"/>
              <w:rPr>
                <w:rFonts w:cs="Arial"/>
              </w:rPr>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9F6C98" w:rsidRDefault="009F6C98" w:rsidP="001A6F86">
            <w:pPr>
              <w:rPr>
                <w:rFonts w:cs="Arial"/>
                <w:b/>
                <w:bCs/>
                <w:u w:val="single"/>
              </w:rPr>
            </w:pPr>
            <w:r w:rsidRPr="009F6C98">
              <w:rPr>
                <w:rFonts w:cs="Arial"/>
                <w:b/>
                <w:bCs/>
                <w:u w:val="single"/>
              </w:rPr>
              <w:t>Specificity</w:t>
            </w:r>
          </w:p>
          <w:p w:rsidR="007372AE" w:rsidRDefault="007372AE" w:rsidP="001A6F86">
            <w:pPr>
              <w:rPr>
                <w:rFonts w:cs="Arial"/>
                <w:b/>
                <w:bCs/>
              </w:rPr>
            </w:pPr>
          </w:p>
          <w:p w:rsidR="007372AE" w:rsidRDefault="009F6C98" w:rsidP="001A6F86">
            <w:pPr>
              <w:rPr>
                <w:rFonts w:cs="Arial"/>
                <w:b/>
                <w:bCs/>
                <w:u w:val="single"/>
              </w:rPr>
            </w:pPr>
            <w:r w:rsidRPr="009F6C98">
              <w:rPr>
                <w:rFonts w:cs="Arial"/>
                <w:b/>
                <w:bCs/>
                <w:u w:val="single"/>
              </w:rPr>
              <w:t>Teaching Notes</w:t>
            </w:r>
          </w:p>
          <w:p w:rsidR="00F062B2" w:rsidRPr="009F6C98" w:rsidRDefault="00F062B2" w:rsidP="001A6F86">
            <w:pPr>
              <w:rPr>
                <w:rFonts w:cs="Arial"/>
                <w:b/>
                <w:bCs/>
                <w:u w:val="single"/>
              </w:rPr>
            </w:pPr>
          </w:p>
          <w:p w:rsidR="009779AA" w:rsidRDefault="009779AA" w:rsidP="009779AA">
            <w:pPr>
              <w:rPr>
                <w:rFonts w:cs="Arial"/>
                <w:bCs/>
              </w:rPr>
            </w:pPr>
            <w:r>
              <w:rPr>
                <w:rFonts w:cs="Arial"/>
                <w:bCs/>
              </w:rPr>
              <w:t>Through the study of myths and legends, this unit is designed to teach students to analyze and make inferences and conclusions about theme and genre in different cultural and historical contexts, using evidence from the text to support their understanding.</w:t>
            </w:r>
          </w:p>
          <w:p w:rsidR="009779AA" w:rsidRDefault="009779AA" w:rsidP="009779AA">
            <w:pPr>
              <w:rPr>
                <w:rFonts w:cs="Arial"/>
                <w:bCs/>
              </w:rPr>
            </w:pPr>
          </w:p>
          <w:p w:rsidR="009779AA" w:rsidRDefault="009779AA" w:rsidP="009779AA">
            <w:pPr>
              <w:rPr>
                <w:rFonts w:cs="Arial"/>
                <w:bCs/>
              </w:rPr>
            </w:pPr>
            <w:r>
              <w:rPr>
                <w:rFonts w:cs="Arial"/>
                <w:bCs/>
              </w:rPr>
              <w:t>Throughout the unit, mentor texts should emphasize identification and analysis of cultural values, themes, and the characteristics of myths and legends.  Have students compare texts to determine which values are being taught and recurring themes in various cultures’ stories.  Texts should represent the characteristics of the genre, including the hero’s task or the quest.  Texts can be compared and contrasted to contemporary movies and literature, using clips or excerpts as desired, to identify themes, characteristics, and continuing lessons and values through time and across cultures.</w:t>
            </w:r>
          </w:p>
          <w:p w:rsidR="009779AA" w:rsidRDefault="009779AA" w:rsidP="009779AA">
            <w:pPr>
              <w:rPr>
                <w:rFonts w:cs="Arial"/>
                <w:bCs/>
              </w:rPr>
            </w:pPr>
          </w:p>
          <w:p w:rsidR="009779AA" w:rsidRDefault="009779AA" w:rsidP="009779AA">
            <w:pPr>
              <w:rPr>
                <w:rFonts w:cs="Arial"/>
                <w:bCs/>
              </w:rPr>
            </w:pPr>
            <w:r>
              <w:rPr>
                <w:rFonts w:cs="Arial"/>
                <w:bCs/>
              </w:rPr>
              <w:t xml:space="preserve">Vocabulary connections are made by presenting idioms and words (e.g., Achilles heel, narcissistic behavior, </w:t>
            </w:r>
            <w:proofErr w:type="gramStart"/>
            <w:r>
              <w:rPr>
                <w:rFonts w:cs="Arial"/>
                <w:bCs/>
              </w:rPr>
              <w:t>echo</w:t>
            </w:r>
            <w:proofErr w:type="gramEnd"/>
            <w:r>
              <w:rPr>
                <w:rFonts w:cs="Arial"/>
                <w:bCs/>
              </w:rPr>
              <w:t>) that can be drawn from mentor texts.  Vocabulary should be taught in context with an emphasis on presenting Greek and Latin words or parts of words.</w:t>
            </w:r>
          </w:p>
          <w:p w:rsidR="007372AE" w:rsidRDefault="007372AE" w:rsidP="001A6F86">
            <w:pPr>
              <w:rPr>
                <w:rFonts w:cs="Arial"/>
                <w:b/>
                <w:bCs/>
              </w:rPr>
            </w:pPr>
          </w:p>
          <w:p w:rsidR="007372AE" w:rsidRDefault="009F6C98" w:rsidP="001A6F86">
            <w:pPr>
              <w:rPr>
                <w:rFonts w:cs="Arial"/>
                <w:b/>
                <w:bCs/>
                <w:u w:val="single"/>
              </w:rPr>
            </w:pPr>
            <w:r w:rsidRPr="009F6C98">
              <w:rPr>
                <w:rFonts w:cs="Arial"/>
                <w:b/>
                <w:bCs/>
                <w:u w:val="single"/>
              </w:rPr>
              <w:t>Pacing Considerations</w:t>
            </w:r>
          </w:p>
          <w:p w:rsidR="00F062B2" w:rsidRDefault="00F062B2" w:rsidP="001A6F86">
            <w:pPr>
              <w:rPr>
                <w:rFonts w:cs="Arial"/>
                <w:bCs/>
              </w:rPr>
            </w:pPr>
            <w:r>
              <w:rPr>
                <w:rFonts w:cs="Arial"/>
                <w:b/>
                <w:bCs/>
                <w:u w:val="single"/>
              </w:rPr>
              <w:t xml:space="preserve">Week One: </w:t>
            </w:r>
            <w:r w:rsidR="00FB16F3">
              <w:rPr>
                <w:rFonts w:cs="Arial"/>
                <w:bCs/>
              </w:rPr>
              <w:t xml:space="preserve">Introduce unit sharing legends or stories students have heard about (e.g. Hairy Man, </w:t>
            </w:r>
            <w:proofErr w:type="spellStart"/>
            <w:r w:rsidR="00FB16F3" w:rsidRPr="00FB16F3">
              <w:rPr>
                <w:rFonts w:cs="Arial"/>
                <w:bCs/>
              </w:rPr>
              <w:t>chupacabra</w:t>
            </w:r>
            <w:proofErr w:type="spellEnd"/>
            <w:r w:rsidR="00FB16F3">
              <w:rPr>
                <w:rFonts w:cs="Arial"/>
                <w:bCs/>
              </w:rPr>
              <w:t xml:space="preserve">, </w:t>
            </w:r>
            <w:proofErr w:type="spellStart"/>
            <w:r w:rsidR="003C0520">
              <w:rPr>
                <w:rFonts w:cs="Arial"/>
                <w:bCs/>
              </w:rPr>
              <w:t>cucuy</w:t>
            </w:r>
            <w:proofErr w:type="spellEnd"/>
            <w:r w:rsidR="003C0520">
              <w:rPr>
                <w:rFonts w:cs="Arial"/>
                <w:bCs/>
              </w:rPr>
              <w:t xml:space="preserve">). Consider creating a list or having students sharing in small groups or allow whole class to move about the room talking with each other. Explain the objective that reading and listening </w:t>
            </w:r>
            <w:r w:rsidR="001B4133">
              <w:rPr>
                <w:rFonts w:cs="Arial"/>
                <w:bCs/>
              </w:rPr>
              <w:t>to stories allows them to make important connections. The emphasis should be on cultural exposure, friends and family traditions, and human values. Expose students to the characteristics of tradi</w:t>
            </w:r>
            <w:r w:rsidR="005F71E1">
              <w:rPr>
                <w:rFonts w:cs="Arial"/>
                <w:bCs/>
              </w:rPr>
              <w:t>tional stories</w:t>
            </w:r>
            <w:r w:rsidR="001B4133">
              <w:rPr>
                <w:rFonts w:cs="Arial"/>
                <w:bCs/>
              </w:rPr>
              <w:t>. Continue to read and discuss various types of myths, legends, and tales to discover the elements</w:t>
            </w:r>
            <w:r w:rsidR="005F71E1">
              <w:rPr>
                <w:rFonts w:cs="Arial"/>
                <w:bCs/>
              </w:rPr>
              <w:t xml:space="preserve"> of mythology</w:t>
            </w:r>
            <w:r w:rsidR="001B4133">
              <w:rPr>
                <w:rFonts w:cs="Arial"/>
                <w:bCs/>
              </w:rPr>
              <w:t>.</w:t>
            </w:r>
          </w:p>
          <w:p w:rsidR="001B4133" w:rsidRDefault="001B4133" w:rsidP="001A6F86">
            <w:pPr>
              <w:rPr>
                <w:rFonts w:cs="Arial"/>
                <w:bCs/>
              </w:rPr>
            </w:pPr>
          </w:p>
          <w:p w:rsidR="001B4133" w:rsidRDefault="001B4133" w:rsidP="001A6F86">
            <w:pPr>
              <w:rPr>
                <w:rFonts w:cs="Arial"/>
                <w:bCs/>
              </w:rPr>
            </w:pPr>
            <w:r>
              <w:rPr>
                <w:rFonts w:cs="Arial"/>
                <w:b/>
                <w:bCs/>
              </w:rPr>
              <w:t xml:space="preserve">Week Two: </w:t>
            </w:r>
            <w:r>
              <w:rPr>
                <w:rFonts w:cs="Arial"/>
                <w:bCs/>
              </w:rPr>
              <w:t>Focus on the use of myths and legends in today’s so</w:t>
            </w:r>
            <w:r w:rsidR="005F71E1">
              <w:rPr>
                <w:rFonts w:cs="Arial"/>
                <w:bCs/>
              </w:rPr>
              <w:t xml:space="preserve">ciety. Look for vocabulary (e.g. Achilles heel, narcissistic) and common objects or things (e.g. months, planets) that stem from mythology. Consider opportunities to conduct web quests or use of videos that show the power of having understanding </w:t>
            </w:r>
            <w:r w:rsidR="0049652D">
              <w:rPr>
                <w:rFonts w:cs="Arial"/>
                <w:bCs/>
              </w:rPr>
              <w:t xml:space="preserve">of </w:t>
            </w:r>
            <w:r w:rsidR="005F71E1">
              <w:rPr>
                <w:rFonts w:cs="Arial"/>
                <w:bCs/>
              </w:rPr>
              <w:t>mythology. Continue to read and discuss literary texts and analyze the elements of oral traditions.</w:t>
            </w:r>
          </w:p>
          <w:p w:rsidR="005F71E1" w:rsidRDefault="005F71E1" w:rsidP="001A6F86">
            <w:pPr>
              <w:rPr>
                <w:rFonts w:cs="Arial"/>
                <w:bCs/>
              </w:rPr>
            </w:pPr>
          </w:p>
          <w:p w:rsidR="005F71E1" w:rsidRDefault="005F71E1" w:rsidP="001A6F86">
            <w:pPr>
              <w:rPr>
                <w:rFonts w:cs="Arial"/>
                <w:bCs/>
              </w:rPr>
            </w:pPr>
            <w:r>
              <w:rPr>
                <w:rFonts w:cs="Arial"/>
                <w:b/>
                <w:bCs/>
              </w:rPr>
              <w:t xml:space="preserve">Week Three: </w:t>
            </w:r>
            <w:r>
              <w:rPr>
                <w:rFonts w:cs="Arial"/>
                <w:bCs/>
              </w:rPr>
              <w:t>Conclude the unit with exploring the hero’s quest. Make applications to modern-day tales/movies/TV shows (e.g. Harry Potter, Luke Skywalker).</w:t>
            </w:r>
            <w:r w:rsidR="0049652D">
              <w:rPr>
                <w:rFonts w:cs="Arial"/>
                <w:bCs/>
              </w:rPr>
              <w:t xml:space="preserve"> Use stories to apply the </w:t>
            </w:r>
            <w:r w:rsidR="00032666">
              <w:rPr>
                <w:rFonts w:cs="Arial"/>
                <w:bCs/>
              </w:rPr>
              <w:t>hero’s journey steps. Have students identify the stories. Consider dividing students into groups assigning each a short story. Each group must identify the steps of the hero’s journey by analyzing the text. At the end of the activity, each group will share out their findings. Students will further understand the common elements across texts.</w:t>
            </w:r>
          </w:p>
          <w:p w:rsidR="007372AE" w:rsidRDefault="007372AE" w:rsidP="001A6F86">
            <w:pPr>
              <w:rPr>
                <w:rFonts w:cs="Arial"/>
                <w:b/>
                <w:bCs/>
              </w:rPr>
            </w:pPr>
          </w:p>
          <w:p w:rsidR="009805EF" w:rsidRPr="009F6C98" w:rsidRDefault="007372AE" w:rsidP="00E914DF">
            <w:pPr>
              <w:rPr>
                <w:rFonts w:cs="Arial"/>
                <w:bCs/>
                <w:u w:val="single"/>
              </w:rPr>
            </w:pPr>
            <w:r w:rsidRPr="009F6C98">
              <w:rPr>
                <w:rFonts w:cs="Arial"/>
                <w:b/>
                <w:bCs/>
                <w:u w:val="single"/>
              </w:rPr>
              <w:t>Vocabulary</w:t>
            </w:r>
          </w:p>
          <w:p w:rsidR="00466E60" w:rsidRDefault="009F6C98" w:rsidP="009F6C98">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9F6C98" w:rsidRDefault="009F6C98" w:rsidP="001A6F86">
            <w:pPr>
              <w:rPr>
                <w:rFonts w:cs="Arial"/>
                <w:bCs/>
              </w:rPr>
            </w:pPr>
          </w:p>
          <w:tbl>
            <w:tblPr>
              <w:tblStyle w:val="TableGrid"/>
              <w:tblW w:w="0" w:type="auto"/>
              <w:tblLook w:val="04A0"/>
            </w:tblPr>
            <w:tblGrid>
              <w:gridCol w:w="4132"/>
              <w:gridCol w:w="4133"/>
            </w:tblGrid>
            <w:tr w:rsidR="009F6C98" w:rsidTr="009F6C98">
              <w:tc>
                <w:tcPr>
                  <w:tcW w:w="4132" w:type="dxa"/>
                </w:tcPr>
                <w:p w:rsidR="009F6C98" w:rsidRDefault="009F6C98" w:rsidP="009F6C98">
                  <w:pPr>
                    <w:jc w:val="center"/>
                    <w:rPr>
                      <w:rFonts w:cs="Arial"/>
                      <w:bCs/>
                    </w:rPr>
                  </w:pPr>
                  <w:r>
                    <w:rPr>
                      <w:rFonts w:cs="Arial"/>
                      <w:bCs/>
                    </w:rPr>
                    <w:t>A-M</w:t>
                  </w:r>
                </w:p>
              </w:tc>
              <w:tc>
                <w:tcPr>
                  <w:tcW w:w="4133" w:type="dxa"/>
                </w:tcPr>
                <w:p w:rsidR="009F6C98" w:rsidRDefault="009F6C98" w:rsidP="009F6C98">
                  <w:pPr>
                    <w:jc w:val="center"/>
                    <w:rPr>
                      <w:rFonts w:cs="Arial"/>
                      <w:bCs/>
                    </w:rPr>
                  </w:pPr>
                  <w:r>
                    <w:rPr>
                      <w:rFonts w:cs="Arial"/>
                      <w:bCs/>
                    </w:rPr>
                    <w:t>N-Z</w:t>
                  </w:r>
                </w:p>
              </w:tc>
            </w:tr>
            <w:tr w:rsidR="009F6C98" w:rsidTr="009F6C98">
              <w:tc>
                <w:tcPr>
                  <w:tcW w:w="4132" w:type="dxa"/>
                </w:tcPr>
                <w:p w:rsidR="009F6C98" w:rsidRDefault="009F6C98" w:rsidP="009F6C98">
                  <w:pPr>
                    <w:pStyle w:val="ListParagraph"/>
                    <w:numPr>
                      <w:ilvl w:val="0"/>
                      <w:numId w:val="17"/>
                    </w:numPr>
                    <w:rPr>
                      <w:rFonts w:cs="Arial"/>
                      <w:bCs/>
                    </w:rPr>
                  </w:pPr>
                  <w:r w:rsidRPr="009F6C98">
                    <w:rPr>
                      <w:rFonts w:cs="Arial"/>
                      <w:bCs/>
                    </w:rPr>
                    <w:t>chronological order</w:t>
                  </w:r>
                </w:p>
                <w:p w:rsidR="00F062B2" w:rsidRPr="009F6C98" w:rsidRDefault="00F062B2" w:rsidP="009F6C98">
                  <w:pPr>
                    <w:pStyle w:val="ListParagraph"/>
                    <w:numPr>
                      <w:ilvl w:val="0"/>
                      <w:numId w:val="17"/>
                    </w:numPr>
                    <w:rPr>
                      <w:rFonts w:cs="Arial"/>
                      <w:bCs/>
                    </w:rPr>
                  </w:pPr>
                  <w:r>
                    <w:rPr>
                      <w:rFonts w:cs="Arial"/>
                      <w:bCs/>
                    </w:rPr>
                    <w:t>circle stories</w:t>
                  </w:r>
                </w:p>
                <w:p w:rsidR="009F6C98" w:rsidRDefault="009F6C98" w:rsidP="009F6C98">
                  <w:pPr>
                    <w:pStyle w:val="ListParagraph"/>
                    <w:numPr>
                      <w:ilvl w:val="0"/>
                      <w:numId w:val="17"/>
                    </w:numPr>
                    <w:rPr>
                      <w:rFonts w:cs="Arial"/>
                      <w:bCs/>
                    </w:rPr>
                  </w:pPr>
                  <w:r w:rsidRPr="009F6C98">
                    <w:rPr>
                      <w:rFonts w:cs="Arial"/>
                      <w:bCs/>
                    </w:rPr>
                    <w:t>cultural values</w:t>
                  </w:r>
                </w:p>
                <w:p w:rsidR="00F062B2" w:rsidRPr="009F6C98" w:rsidRDefault="00F062B2" w:rsidP="009F6C98">
                  <w:pPr>
                    <w:pStyle w:val="ListParagraph"/>
                    <w:numPr>
                      <w:ilvl w:val="0"/>
                      <w:numId w:val="17"/>
                    </w:numPr>
                    <w:rPr>
                      <w:rFonts w:cs="Arial"/>
                      <w:bCs/>
                    </w:rPr>
                  </w:pPr>
                  <w:r>
                    <w:rPr>
                      <w:rFonts w:cs="Arial"/>
                      <w:bCs/>
                    </w:rPr>
                    <w:t>e pluribus Unum</w:t>
                  </w:r>
                </w:p>
                <w:p w:rsidR="009F6C98" w:rsidRPr="009F6C98" w:rsidRDefault="009F6C98" w:rsidP="009F6C98">
                  <w:pPr>
                    <w:pStyle w:val="ListParagraph"/>
                    <w:numPr>
                      <w:ilvl w:val="0"/>
                      <w:numId w:val="17"/>
                    </w:numPr>
                    <w:rPr>
                      <w:rFonts w:cs="Arial"/>
                      <w:bCs/>
                    </w:rPr>
                  </w:pPr>
                  <w:r w:rsidRPr="009F6C98">
                    <w:rPr>
                      <w:rFonts w:cs="Arial"/>
                      <w:bCs/>
                    </w:rPr>
                    <w:t>epic</w:t>
                  </w:r>
                </w:p>
                <w:p w:rsidR="009F6C98" w:rsidRDefault="009F6C98" w:rsidP="009F6C98">
                  <w:pPr>
                    <w:pStyle w:val="ListParagraph"/>
                    <w:numPr>
                      <w:ilvl w:val="0"/>
                      <w:numId w:val="17"/>
                    </w:numPr>
                    <w:rPr>
                      <w:rFonts w:cs="Arial"/>
                      <w:bCs/>
                    </w:rPr>
                  </w:pPr>
                  <w:r w:rsidRPr="009F6C98">
                    <w:rPr>
                      <w:rFonts w:cs="Arial"/>
                      <w:bCs/>
                    </w:rPr>
                    <w:t>fable</w:t>
                  </w:r>
                </w:p>
                <w:p w:rsidR="00F062B2" w:rsidRDefault="00F062B2" w:rsidP="009F6C98">
                  <w:pPr>
                    <w:pStyle w:val="ListParagraph"/>
                    <w:numPr>
                      <w:ilvl w:val="0"/>
                      <w:numId w:val="17"/>
                    </w:numPr>
                    <w:rPr>
                      <w:rFonts w:cs="Arial"/>
                      <w:bCs/>
                    </w:rPr>
                  </w:pPr>
                  <w:r>
                    <w:rPr>
                      <w:rFonts w:cs="Arial"/>
                      <w:bCs/>
                    </w:rPr>
                    <w:t>Habeas corpus</w:t>
                  </w:r>
                </w:p>
                <w:p w:rsidR="007E357D" w:rsidRPr="009F6C98" w:rsidRDefault="007E357D" w:rsidP="009F6C98">
                  <w:pPr>
                    <w:pStyle w:val="ListParagraph"/>
                    <w:numPr>
                      <w:ilvl w:val="0"/>
                      <w:numId w:val="17"/>
                    </w:numPr>
                    <w:rPr>
                      <w:rFonts w:cs="Arial"/>
                      <w:bCs/>
                    </w:rPr>
                  </w:pPr>
                  <w:r>
                    <w:rPr>
                      <w:rFonts w:cs="Arial"/>
                      <w:bCs/>
                    </w:rPr>
                    <w:t>Hero’s Journey</w:t>
                  </w:r>
                </w:p>
                <w:p w:rsidR="009F6C98" w:rsidRPr="009F6C98" w:rsidRDefault="009F6C98" w:rsidP="009F6C98">
                  <w:pPr>
                    <w:pStyle w:val="ListParagraph"/>
                    <w:numPr>
                      <w:ilvl w:val="0"/>
                      <w:numId w:val="17"/>
                    </w:numPr>
                    <w:rPr>
                      <w:rFonts w:cs="Arial"/>
                      <w:bCs/>
                    </w:rPr>
                  </w:pPr>
                  <w:r w:rsidRPr="009F6C98">
                    <w:rPr>
                      <w:rFonts w:cs="Arial"/>
                      <w:bCs/>
                    </w:rPr>
                    <w:t>legend</w:t>
                  </w:r>
                </w:p>
                <w:p w:rsidR="009F6C98" w:rsidRDefault="009F6C98" w:rsidP="009F6C98">
                  <w:pPr>
                    <w:pStyle w:val="ListParagraph"/>
                    <w:numPr>
                      <w:ilvl w:val="0"/>
                      <w:numId w:val="17"/>
                    </w:numPr>
                    <w:rPr>
                      <w:rFonts w:cs="Arial"/>
                      <w:bCs/>
                    </w:rPr>
                  </w:pPr>
                  <w:r w:rsidRPr="009F6C98">
                    <w:rPr>
                      <w:rFonts w:cs="Arial"/>
                      <w:bCs/>
                    </w:rPr>
                    <w:t>myth</w:t>
                  </w:r>
                </w:p>
              </w:tc>
              <w:tc>
                <w:tcPr>
                  <w:tcW w:w="4133" w:type="dxa"/>
                </w:tcPr>
                <w:p w:rsidR="009F6C98" w:rsidRPr="009F6C98" w:rsidRDefault="009F6C98" w:rsidP="009F6C98">
                  <w:pPr>
                    <w:pStyle w:val="ListParagraph"/>
                    <w:numPr>
                      <w:ilvl w:val="0"/>
                      <w:numId w:val="17"/>
                    </w:numPr>
                    <w:rPr>
                      <w:rFonts w:cs="Arial"/>
                      <w:bCs/>
                    </w:rPr>
                  </w:pPr>
                  <w:r w:rsidRPr="009F6C98">
                    <w:rPr>
                      <w:rFonts w:cs="Arial"/>
                      <w:bCs/>
                    </w:rPr>
                    <w:t>recurring themes</w:t>
                  </w:r>
                </w:p>
                <w:p w:rsidR="009F6C98" w:rsidRPr="009F6C98" w:rsidRDefault="009F6C98" w:rsidP="009F6C98">
                  <w:pPr>
                    <w:pStyle w:val="ListParagraph"/>
                    <w:numPr>
                      <w:ilvl w:val="0"/>
                      <w:numId w:val="17"/>
                    </w:numPr>
                    <w:rPr>
                      <w:rFonts w:cs="Arial"/>
                      <w:bCs/>
                    </w:rPr>
                  </w:pPr>
                  <w:r w:rsidRPr="009F6C98">
                    <w:rPr>
                      <w:rFonts w:cs="Arial"/>
                      <w:bCs/>
                    </w:rPr>
                    <w:t>tall tale</w:t>
                  </w:r>
                </w:p>
                <w:p w:rsidR="009F6C98" w:rsidRPr="009F6C98" w:rsidRDefault="009F6C98" w:rsidP="009F6C98">
                  <w:pPr>
                    <w:pStyle w:val="ListParagraph"/>
                    <w:numPr>
                      <w:ilvl w:val="0"/>
                      <w:numId w:val="17"/>
                    </w:numPr>
                    <w:rPr>
                      <w:rFonts w:cs="Arial"/>
                      <w:bCs/>
                    </w:rPr>
                  </w:pPr>
                  <w:r w:rsidRPr="009F6C98">
                    <w:rPr>
                      <w:rFonts w:cs="Arial"/>
                      <w:bCs/>
                    </w:rPr>
                    <w:t>themes</w:t>
                  </w:r>
                </w:p>
                <w:p w:rsidR="009F6C98" w:rsidRPr="009F6C98" w:rsidRDefault="009F6C98" w:rsidP="009F6C98">
                  <w:pPr>
                    <w:pStyle w:val="ListParagraph"/>
                    <w:numPr>
                      <w:ilvl w:val="0"/>
                      <w:numId w:val="17"/>
                    </w:numPr>
                    <w:rPr>
                      <w:rFonts w:cs="Arial"/>
                      <w:bCs/>
                    </w:rPr>
                  </w:pPr>
                  <w:r w:rsidRPr="009F6C98">
                    <w:rPr>
                      <w:rFonts w:cs="Arial"/>
                      <w:bCs/>
                    </w:rPr>
                    <w:t>traits</w:t>
                  </w:r>
                </w:p>
              </w:tc>
            </w:tr>
          </w:tbl>
          <w:p w:rsidR="007372AE" w:rsidRPr="009805EF" w:rsidRDefault="007372AE" w:rsidP="009F6C98">
            <w:pPr>
              <w:rPr>
                <w:rFonts w:cs="Arial"/>
                <w:bCs/>
              </w:rPr>
            </w:pPr>
          </w:p>
        </w:tc>
      </w:tr>
      <w:tr w:rsidR="009975F9" w:rsidTr="00466E60">
        <w:trPr>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FB7744"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032666" w:rsidP="00032666">
            <w:pPr>
              <w:pStyle w:val="ListParagraph"/>
              <w:numPr>
                <w:ilvl w:val="0"/>
                <w:numId w:val="31"/>
              </w:numPr>
              <w:rPr>
                <w:bCs/>
              </w:rPr>
            </w:pPr>
            <w:r>
              <w:rPr>
                <w:bCs/>
              </w:rPr>
              <w:t>Elements of oral tradition</w:t>
            </w:r>
          </w:p>
          <w:p w:rsidR="00032666" w:rsidRDefault="00032666" w:rsidP="00032666">
            <w:pPr>
              <w:pStyle w:val="ListParagraph"/>
              <w:numPr>
                <w:ilvl w:val="0"/>
                <w:numId w:val="31"/>
              </w:numPr>
              <w:rPr>
                <w:bCs/>
              </w:rPr>
            </w:pPr>
            <w:r>
              <w:rPr>
                <w:bCs/>
              </w:rPr>
              <w:t>Vocabulary terms from various cultures</w:t>
            </w:r>
          </w:p>
          <w:p w:rsidR="00032666" w:rsidRPr="00032666" w:rsidRDefault="00032666" w:rsidP="00032666">
            <w:pPr>
              <w:pStyle w:val="ListParagraph"/>
              <w:numPr>
                <w:ilvl w:val="0"/>
                <w:numId w:val="31"/>
              </w:numPr>
              <w:rPr>
                <w:bCs/>
              </w:rPr>
            </w:pPr>
            <w:r>
              <w:rPr>
                <w:bCs/>
              </w:rPr>
              <w:t>Hero’s journey</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5501A9" w:rsidRDefault="005410FE" w:rsidP="005501A9">
            <w:pPr>
              <w:pStyle w:val="ListParagraph"/>
              <w:numPr>
                <w:ilvl w:val="0"/>
                <w:numId w:val="18"/>
              </w:numPr>
              <w:rPr>
                <w:bCs/>
              </w:rPr>
            </w:pPr>
            <w:r w:rsidRPr="005501A9">
              <w:rPr>
                <w:bCs/>
              </w:rPr>
              <w:t>Menu of Myths and Products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FB7744"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501A9" w:rsidRPr="005501A9" w:rsidRDefault="005501A9" w:rsidP="005501A9">
            <w:pPr>
              <w:rPr>
                <w:rFonts w:cs="Arial"/>
                <w:b/>
                <w:u w:val="single"/>
              </w:rPr>
            </w:pPr>
            <w:r>
              <w:rPr>
                <w:rFonts w:cs="Arial"/>
                <w:b/>
                <w:u w:val="single"/>
              </w:rPr>
              <w:t>Interactive Reader</w:t>
            </w:r>
          </w:p>
          <w:p w:rsidR="00DA4551" w:rsidRPr="005501A9" w:rsidRDefault="00DA4551" w:rsidP="005501A9">
            <w:pPr>
              <w:pStyle w:val="ListParagraph"/>
              <w:numPr>
                <w:ilvl w:val="0"/>
                <w:numId w:val="18"/>
              </w:numPr>
              <w:rPr>
                <w:rFonts w:cs="Arial"/>
              </w:rPr>
            </w:pPr>
            <w:r w:rsidRPr="005501A9">
              <w:rPr>
                <w:rFonts w:cs="Arial"/>
              </w:rPr>
              <w:t xml:space="preserve">“Prometheus” </w:t>
            </w:r>
          </w:p>
          <w:p w:rsidR="00794114" w:rsidRPr="005501A9" w:rsidRDefault="00DA4551" w:rsidP="005501A9">
            <w:pPr>
              <w:pStyle w:val="ListParagraph"/>
              <w:numPr>
                <w:ilvl w:val="0"/>
                <w:numId w:val="18"/>
              </w:numPr>
              <w:rPr>
                <w:rFonts w:cs="Arial"/>
              </w:rPr>
            </w:pPr>
            <w:r w:rsidRPr="005501A9">
              <w:rPr>
                <w:rFonts w:cs="Arial"/>
              </w:rPr>
              <w:t>“Orpheus and Eurydice”</w:t>
            </w:r>
          </w:p>
          <w:p w:rsidR="00DA4551" w:rsidRPr="005501A9" w:rsidRDefault="00DA4551" w:rsidP="005501A9">
            <w:pPr>
              <w:pStyle w:val="ListParagraph"/>
              <w:numPr>
                <w:ilvl w:val="0"/>
                <w:numId w:val="18"/>
              </w:numPr>
              <w:rPr>
                <w:rFonts w:cs="Arial"/>
              </w:rPr>
            </w:pPr>
            <w:r w:rsidRPr="005501A9">
              <w:rPr>
                <w:rFonts w:cs="Arial"/>
              </w:rPr>
              <w:t>from “Beowulf”</w:t>
            </w:r>
          </w:p>
          <w:p w:rsidR="00DA4551" w:rsidRPr="005501A9" w:rsidRDefault="00DA4551" w:rsidP="005501A9">
            <w:pPr>
              <w:pStyle w:val="ListParagraph"/>
              <w:numPr>
                <w:ilvl w:val="0"/>
                <w:numId w:val="18"/>
              </w:numPr>
              <w:rPr>
                <w:rFonts w:cs="Arial"/>
              </w:rPr>
            </w:pPr>
            <w:r w:rsidRPr="005501A9">
              <w:rPr>
                <w:rFonts w:cs="Arial"/>
              </w:rPr>
              <w:t>from “Young Arthur”</w:t>
            </w:r>
          </w:p>
          <w:p w:rsidR="00794114" w:rsidRDefault="00794114" w:rsidP="00794114">
            <w:pPr>
              <w:rPr>
                <w:rFonts w:cs="Arial"/>
                <w:b/>
              </w:rPr>
            </w:pPr>
          </w:p>
          <w:p w:rsidR="005501A9" w:rsidRPr="005501A9" w:rsidRDefault="005501A9" w:rsidP="005501A9">
            <w:pPr>
              <w:rPr>
                <w:rFonts w:cs="Arial"/>
                <w:b/>
                <w:u w:val="single"/>
              </w:rPr>
            </w:pPr>
            <w:r>
              <w:rPr>
                <w:rFonts w:cs="Arial"/>
                <w:b/>
                <w:u w:val="single"/>
              </w:rPr>
              <w:t>Textbook</w:t>
            </w:r>
          </w:p>
          <w:p w:rsidR="00794114" w:rsidRPr="005501A9" w:rsidRDefault="00794114" w:rsidP="005501A9">
            <w:pPr>
              <w:pStyle w:val="ListParagraph"/>
              <w:numPr>
                <w:ilvl w:val="0"/>
                <w:numId w:val="19"/>
              </w:numPr>
              <w:rPr>
                <w:rFonts w:cs="Arial"/>
              </w:rPr>
            </w:pPr>
            <w:r w:rsidRPr="005501A9">
              <w:rPr>
                <w:rFonts w:cs="Arial"/>
              </w:rPr>
              <w:t>Reader’s Workshop: Myths, Legends, Epics, and Tales – pg. 640</w:t>
            </w:r>
          </w:p>
          <w:p w:rsidR="00794114" w:rsidRPr="005501A9" w:rsidRDefault="00794114" w:rsidP="005501A9">
            <w:pPr>
              <w:pStyle w:val="ListParagraph"/>
              <w:numPr>
                <w:ilvl w:val="0"/>
                <w:numId w:val="19"/>
              </w:numPr>
              <w:rPr>
                <w:rFonts w:cs="Arial"/>
              </w:rPr>
            </w:pPr>
            <w:r w:rsidRPr="005501A9">
              <w:rPr>
                <w:rFonts w:cs="Arial"/>
              </w:rPr>
              <w:t>“Prometheus” – pg. 646</w:t>
            </w:r>
          </w:p>
          <w:p w:rsidR="00794114" w:rsidRPr="005501A9" w:rsidRDefault="00794114" w:rsidP="005501A9">
            <w:pPr>
              <w:pStyle w:val="ListParagraph"/>
              <w:numPr>
                <w:ilvl w:val="0"/>
                <w:numId w:val="19"/>
              </w:numPr>
              <w:rPr>
                <w:rFonts w:cs="Arial"/>
              </w:rPr>
            </w:pPr>
            <w:r w:rsidRPr="005501A9">
              <w:rPr>
                <w:rFonts w:cs="Arial"/>
              </w:rPr>
              <w:t>“Orpheus and Eurydice” – pg. 652 (“Song of Orpheus” – pg. 657)</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Icarus</w:t>
            </w:r>
            <w:proofErr w:type="spellEnd"/>
            <w:r w:rsidRPr="005501A9">
              <w:rPr>
                <w:rFonts w:cs="Arial"/>
              </w:rPr>
              <w:t xml:space="preserve"> and </w:t>
            </w:r>
            <w:proofErr w:type="spellStart"/>
            <w:r w:rsidRPr="005501A9">
              <w:rPr>
                <w:rFonts w:cs="Arial"/>
              </w:rPr>
              <w:t>Daedalus</w:t>
            </w:r>
            <w:proofErr w:type="spellEnd"/>
            <w:r w:rsidRPr="005501A9">
              <w:rPr>
                <w:rFonts w:cs="Arial"/>
              </w:rPr>
              <w:t>” – pg. 660</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Phaëthon</w:t>
            </w:r>
            <w:proofErr w:type="spellEnd"/>
            <w:r w:rsidRPr="005501A9">
              <w:rPr>
                <w:rFonts w:cs="Arial"/>
              </w:rPr>
              <w:t>, Son of Apollo” – pg. 666</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“Beowulf” – pg. 674</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“Young Arthur” – pg. 680 (“Who Was King Arthur?” – pg. 689)</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“Sir Gawain and he Green Knight” – pg. 690</w:t>
            </w:r>
          </w:p>
          <w:p w:rsidR="00794114" w:rsidRPr="005501A9" w:rsidRDefault="00794114" w:rsidP="005501A9">
            <w:pPr>
              <w:pStyle w:val="ListParagraph"/>
              <w:numPr>
                <w:ilvl w:val="0"/>
                <w:numId w:val="19"/>
              </w:numPr>
              <w:rPr>
                <w:rFonts w:cs="Arial"/>
              </w:rPr>
            </w:pPr>
            <w:r w:rsidRPr="005501A9">
              <w:rPr>
                <w:rFonts w:cs="Arial"/>
              </w:rPr>
              <w:t>“Serf on the Run” – pg. 712</w:t>
            </w:r>
          </w:p>
          <w:p w:rsidR="00794114" w:rsidRPr="005501A9" w:rsidRDefault="00794114" w:rsidP="005501A9">
            <w:pPr>
              <w:pStyle w:val="ListParagraph"/>
              <w:numPr>
                <w:ilvl w:val="0"/>
                <w:numId w:val="19"/>
              </w:numPr>
              <w:rPr>
                <w:rFonts w:cs="Arial"/>
              </w:rPr>
            </w:pPr>
            <w:r w:rsidRPr="005501A9">
              <w:rPr>
                <w:rFonts w:cs="Arial"/>
              </w:rPr>
              <w:t>“Medieval Adventures” –pg. 714</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Brer</w:t>
            </w:r>
            <w:proofErr w:type="spellEnd"/>
            <w:r w:rsidRPr="005501A9">
              <w:rPr>
                <w:rFonts w:cs="Arial"/>
              </w:rPr>
              <w:t xml:space="preserve"> Possum’s Dilemma” – pg. 716</w:t>
            </w:r>
          </w:p>
          <w:p w:rsidR="00794114" w:rsidRPr="005501A9" w:rsidRDefault="00794114" w:rsidP="005501A9">
            <w:pPr>
              <w:pStyle w:val="ListParagraph"/>
              <w:numPr>
                <w:ilvl w:val="0"/>
                <w:numId w:val="19"/>
              </w:numPr>
              <w:rPr>
                <w:rFonts w:cs="Arial"/>
              </w:rPr>
            </w:pPr>
            <w:r w:rsidRPr="005501A9">
              <w:rPr>
                <w:rFonts w:cs="Arial"/>
              </w:rPr>
              <w:t>“Waters of Gold” – pg. 722</w:t>
            </w:r>
          </w:p>
          <w:p w:rsidR="00794114" w:rsidRPr="005501A9" w:rsidRDefault="00794114" w:rsidP="005501A9">
            <w:pPr>
              <w:pStyle w:val="ListParagraph"/>
              <w:numPr>
                <w:ilvl w:val="0"/>
                <w:numId w:val="19"/>
              </w:numPr>
              <w:rPr>
                <w:rFonts w:cs="Arial"/>
              </w:rPr>
            </w:pPr>
            <w:r w:rsidRPr="005501A9">
              <w:rPr>
                <w:rFonts w:cs="Arial"/>
              </w:rPr>
              <w:t>“Sally Ann Thunder Ann Whirlwind” – pg. 732</w:t>
            </w:r>
          </w:p>
          <w:p w:rsidR="00794114" w:rsidRPr="005501A9" w:rsidRDefault="00794114" w:rsidP="005501A9">
            <w:pPr>
              <w:pStyle w:val="ListParagraph"/>
              <w:numPr>
                <w:ilvl w:val="0"/>
                <w:numId w:val="19"/>
              </w:numPr>
              <w:rPr>
                <w:rFonts w:cs="Arial"/>
              </w:rPr>
            </w:pPr>
            <w:r w:rsidRPr="005501A9">
              <w:rPr>
                <w:rFonts w:cs="Arial"/>
              </w:rPr>
              <w:t>“Two Ways to Count to Ten” – pg. 742</w:t>
            </w:r>
          </w:p>
          <w:p w:rsidR="00794114" w:rsidRPr="005501A9" w:rsidRDefault="00794114" w:rsidP="005501A9">
            <w:pPr>
              <w:pStyle w:val="ListParagraph"/>
              <w:numPr>
                <w:ilvl w:val="0"/>
                <w:numId w:val="19"/>
              </w:numPr>
              <w:rPr>
                <w:rFonts w:cs="Arial"/>
              </w:rPr>
            </w:pPr>
            <w:r w:rsidRPr="005501A9">
              <w:rPr>
                <w:rFonts w:cs="Arial"/>
              </w:rPr>
              <w:t>“The Race Between Toad and Donkey” – pg. 750</w:t>
            </w:r>
          </w:p>
          <w:p w:rsidR="00794114" w:rsidRPr="005501A9" w:rsidRDefault="00794114" w:rsidP="005501A9">
            <w:pPr>
              <w:pStyle w:val="ListParagraph"/>
              <w:numPr>
                <w:ilvl w:val="0"/>
                <w:numId w:val="19"/>
              </w:numPr>
              <w:rPr>
                <w:rFonts w:cs="Arial"/>
              </w:rPr>
            </w:pPr>
            <w:r w:rsidRPr="005501A9">
              <w:rPr>
                <w:rFonts w:cs="Arial"/>
              </w:rPr>
              <w:t>Writing Workshop: How-To Explanation – pg. 756</w:t>
            </w:r>
          </w:p>
          <w:p w:rsidR="00466E60" w:rsidRDefault="00794114" w:rsidP="005501A9">
            <w:pPr>
              <w:pStyle w:val="ListParagraph"/>
              <w:numPr>
                <w:ilvl w:val="0"/>
                <w:numId w:val="19"/>
              </w:numPr>
              <w:rPr>
                <w:rFonts w:cs="Arial"/>
              </w:rPr>
            </w:pPr>
            <w:r w:rsidRPr="005501A9">
              <w:rPr>
                <w:rFonts w:cs="Arial"/>
              </w:rPr>
              <w:t>Listening and Speaking Workshop: Giving and Following Oral Instructions – pg. 766</w:t>
            </w:r>
          </w:p>
          <w:p w:rsidR="00466E60" w:rsidRDefault="00466E60" w:rsidP="00466E60">
            <w:pPr>
              <w:rPr>
                <w:rFonts w:cs="Arial"/>
              </w:rPr>
            </w:pPr>
          </w:p>
          <w:p w:rsidR="00466E60" w:rsidRDefault="00466E60" w:rsidP="00466E60">
            <w:pPr>
              <w:rPr>
                <w:rFonts w:cs="Arial"/>
              </w:rPr>
            </w:pPr>
            <w:r>
              <w:rPr>
                <w:rFonts w:cs="Arial"/>
                <w:b/>
                <w:u w:val="single"/>
              </w:rPr>
              <w:lastRenderedPageBreak/>
              <w:t>Internet</w:t>
            </w:r>
          </w:p>
          <w:p w:rsidR="005078BF" w:rsidRPr="00612D16" w:rsidRDefault="00FB7744" w:rsidP="00466E60">
            <w:pPr>
              <w:pStyle w:val="ListParagraph"/>
              <w:numPr>
                <w:ilvl w:val="0"/>
                <w:numId w:val="26"/>
              </w:numPr>
              <w:rPr>
                <w:rFonts w:cs="Arial"/>
              </w:rPr>
            </w:pPr>
            <w:hyperlink r:id="rId11" w:history="1">
              <w:r w:rsidR="005078BF" w:rsidRPr="00612D16">
                <w:rPr>
                  <w:rStyle w:val="Hyperlink"/>
                </w:rPr>
                <w:t>American Folklore</w:t>
              </w:r>
            </w:hyperlink>
          </w:p>
          <w:p w:rsidR="005078BF" w:rsidRPr="001E4E37" w:rsidRDefault="00FB7744" w:rsidP="00466E60">
            <w:pPr>
              <w:pStyle w:val="ListParagraph"/>
              <w:numPr>
                <w:ilvl w:val="0"/>
                <w:numId w:val="27"/>
              </w:numPr>
              <w:rPr>
                <w:rFonts w:cs="Arial"/>
              </w:rPr>
            </w:pPr>
            <w:hyperlink r:id="rId12" w:history="1">
              <w:r w:rsidR="005078BF" w:rsidRPr="00540D7E">
                <w:rPr>
                  <w:rStyle w:val="Hyperlink"/>
                </w:rPr>
                <w:t>Anecdotal Records</w:t>
              </w:r>
            </w:hyperlink>
          </w:p>
          <w:p w:rsidR="005078BF" w:rsidRPr="00612D16" w:rsidRDefault="00FB7744" w:rsidP="00466E60">
            <w:pPr>
              <w:pStyle w:val="ListParagraph"/>
              <w:numPr>
                <w:ilvl w:val="0"/>
                <w:numId w:val="26"/>
              </w:numPr>
              <w:rPr>
                <w:rFonts w:cs="Arial"/>
              </w:rPr>
            </w:pPr>
            <w:hyperlink r:id="rId13" w:history="1">
              <w:r w:rsidR="005078BF" w:rsidRPr="00612D16">
                <w:rPr>
                  <w:rStyle w:val="Hyperlink"/>
                </w:rPr>
                <w:t>Animals, Myths, and Legends</w:t>
              </w:r>
            </w:hyperlink>
          </w:p>
          <w:p w:rsidR="005078BF" w:rsidRPr="005F71E1" w:rsidRDefault="00FB7744" w:rsidP="005F71E1">
            <w:pPr>
              <w:pStyle w:val="ListParagraph"/>
              <w:numPr>
                <w:ilvl w:val="0"/>
                <w:numId w:val="26"/>
              </w:numPr>
              <w:rPr>
                <w:rFonts w:cs="Arial"/>
              </w:rPr>
            </w:pPr>
            <w:hyperlink r:id="rId14" w:history="1">
              <w:r w:rsidR="005078BF" w:rsidRPr="00612D16">
                <w:rPr>
                  <w:rStyle w:val="Hyperlink"/>
                </w:rPr>
                <w:t xml:space="preserve">Encyclopedia </w:t>
              </w:r>
              <w:proofErr w:type="spellStart"/>
              <w:r w:rsidR="005078BF" w:rsidRPr="00612D16">
                <w:rPr>
                  <w:rStyle w:val="Hyperlink"/>
                </w:rPr>
                <w:t>Mythica</w:t>
              </w:r>
              <w:proofErr w:type="spellEnd"/>
            </w:hyperlink>
          </w:p>
          <w:p w:rsidR="005078BF" w:rsidRPr="00612D16" w:rsidRDefault="00FB7744" w:rsidP="00466E60">
            <w:pPr>
              <w:pStyle w:val="ListParagraph"/>
              <w:numPr>
                <w:ilvl w:val="0"/>
                <w:numId w:val="26"/>
              </w:numPr>
              <w:rPr>
                <w:rFonts w:cs="Arial"/>
              </w:rPr>
            </w:pPr>
            <w:hyperlink r:id="rId15" w:history="1">
              <w:r w:rsidR="005078BF" w:rsidRPr="00612D16">
                <w:rPr>
                  <w:rStyle w:val="Hyperlink"/>
                </w:rPr>
                <w:t>Myths, Folktales, and Fairytales</w:t>
              </w:r>
            </w:hyperlink>
            <w:r w:rsidR="005078BF">
              <w:t xml:space="preserve"> – Scholastic</w:t>
            </w:r>
          </w:p>
          <w:p w:rsidR="005078BF" w:rsidRPr="00612D16" w:rsidRDefault="00FB7744" w:rsidP="00466E60">
            <w:pPr>
              <w:pStyle w:val="ListParagraph"/>
              <w:numPr>
                <w:ilvl w:val="0"/>
                <w:numId w:val="26"/>
              </w:numPr>
              <w:rPr>
                <w:rFonts w:cs="Arial"/>
              </w:rPr>
            </w:pPr>
            <w:hyperlink r:id="rId16" w:history="1">
              <w:proofErr w:type="spellStart"/>
              <w:r w:rsidR="005078BF" w:rsidRPr="00612D16">
                <w:rPr>
                  <w:rStyle w:val="Hyperlink"/>
                </w:rPr>
                <w:t>Mythweb</w:t>
              </w:r>
              <w:proofErr w:type="spellEnd"/>
            </w:hyperlink>
          </w:p>
          <w:p w:rsidR="005078BF" w:rsidRPr="00612D16" w:rsidRDefault="00FB7744" w:rsidP="00466E60">
            <w:pPr>
              <w:pStyle w:val="ListParagraph"/>
              <w:numPr>
                <w:ilvl w:val="0"/>
                <w:numId w:val="26"/>
              </w:numPr>
              <w:rPr>
                <w:rFonts w:cs="Arial"/>
              </w:rPr>
            </w:pPr>
            <w:hyperlink r:id="rId17" w:history="1">
              <w:r w:rsidR="005078BF" w:rsidRPr="00612D16">
                <w:rPr>
                  <w:rStyle w:val="Hyperlink"/>
                </w:rPr>
                <w:t>Read-Write-Think:  Hero’s Journey</w:t>
              </w:r>
            </w:hyperlink>
          </w:p>
          <w:p w:rsidR="005078BF" w:rsidRPr="00612D16" w:rsidRDefault="00FB7744" w:rsidP="00466E60">
            <w:pPr>
              <w:pStyle w:val="ListParagraph"/>
              <w:numPr>
                <w:ilvl w:val="0"/>
                <w:numId w:val="26"/>
              </w:numPr>
              <w:rPr>
                <w:rFonts w:cs="Arial"/>
              </w:rPr>
            </w:pPr>
            <w:hyperlink r:id="rId18" w:history="1">
              <w:r w:rsidR="005078BF" w:rsidRPr="00540D7E">
                <w:rPr>
                  <w:rStyle w:val="Hyperlink"/>
                </w:rPr>
                <w:t>Status of the Class</w:t>
              </w:r>
            </w:hyperlink>
          </w:p>
          <w:p w:rsidR="005078BF" w:rsidRPr="005F71E1" w:rsidRDefault="00FB7744" w:rsidP="00466E60">
            <w:pPr>
              <w:pStyle w:val="ListParagraph"/>
              <w:numPr>
                <w:ilvl w:val="0"/>
                <w:numId w:val="26"/>
              </w:numPr>
              <w:rPr>
                <w:rFonts w:cs="Arial"/>
              </w:rPr>
            </w:pPr>
            <w:hyperlink r:id="rId19" w:history="1">
              <w:r w:rsidR="005078BF" w:rsidRPr="00612D16">
                <w:rPr>
                  <w:rStyle w:val="Hyperlink"/>
                </w:rPr>
                <w:t>The Best of Legends</w:t>
              </w:r>
            </w:hyperlink>
          </w:p>
          <w:p w:rsidR="005F71E1" w:rsidRPr="00612D16" w:rsidRDefault="00FB7744" w:rsidP="00466E60">
            <w:pPr>
              <w:pStyle w:val="ListParagraph"/>
              <w:numPr>
                <w:ilvl w:val="0"/>
                <w:numId w:val="26"/>
              </w:numPr>
              <w:rPr>
                <w:rFonts w:cs="Arial"/>
              </w:rPr>
            </w:pPr>
            <w:hyperlink r:id="rId20" w:history="1">
              <w:r w:rsidR="005F71E1" w:rsidRPr="005F71E1">
                <w:rPr>
                  <w:rStyle w:val="Hyperlink"/>
                </w:rPr>
                <w:t>Songs Related to Mythology</w:t>
              </w:r>
            </w:hyperlink>
          </w:p>
          <w:p w:rsidR="008B7920" w:rsidRPr="00466E60" w:rsidRDefault="008B7920" w:rsidP="00466E60">
            <w:pPr>
              <w:rPr>
                <w:rFonts w:cs="Arial"/>
              </w:rPr>
            </w:pPr>
            <w:r w:rsidRPr="00466E60">
              <w:rPr>
                <w:rFonts w:cs="Arial"/>
              </w:rPr>
              <w:t xml:space="preserve"> </w:t>
            </w:r>
          </w:p>
          <w:p w:rsidR="00466E60" w:rsidRDefault="00466E60" w:rsidP="00466E60">
            <w:pPr>
              <w:rPr>
                <w:rFonts w:cs="Arial"/>
                <w:b/>
                <w:u w:val="single"/>
              </w:rPr>
            </w:pPr>
            <w:r>
              <w:rPr>
                <w:rFonts w:cs="Arial"/>
                <w:b/>
                <w:u w:val="single"/>
              </w:rPr>
              <w:t>Professional References</w:t>
            </w:r>
          </w:p>
          <w:p w:rsidR="00466E60" w:rsidRPr="005F293D" w:rsidRDefault="00466E60" w:rsidP="00466E60">
            <w:pPr>
              <w:pStyle w:val="ListParagraph"/>
              <w:numPr>
                <w:ilvl w:val="0"/>
                <w:numId w:val="23"/>
              </w:numPr>
            </w:pPr>
            <w:r w:rsidRPr="005F293D">
              <w:rPr>
                <w:rFonts w:cs="Arial"/>
                <w:iCs/>
              </w:rPr>
              <w:t xml:space="preserve">Beers, </w:t>
            </w:r>
            <w:proofErr w:type="spellStart"/>
            <w:r w:rsidRPr="005F293D">
              <w:rPr>
                <w:rFonts w:cs="Arial"/>
                <w:iCs/>
              </w:rPr>
              <w:t>Kylene</w:t>
            </w:r>
            <w:proofErr w:type="spellEnd"/>
            <w:r w:rsidRPr="005F293D">
              <w:rPr>
                <w:rFonts w:cs="Arial"/>
                <w:iCs/>
              </w:rPr>
              <w:t xml:space="preserve"> - </w:t>
            </w:r>
            <w:r w:rsidRPr="005F293D">
              <w:rPr>
                <w:rFonts w:cs="Arial"/>
                <w:i/>
                <w:iCs/>
              </w:rPr>
              <w:t>When Kids Can’t Read</w:t>
            </w:r>
          </w:p>
          <w:p w:rsidR="00466E60" w:rsidRDefault="00466E60" w:rsidP="00466E60">
            <w:pPr>
              <w:pStyle w:val="ListParagraph"/>
              <w:numPr>
                <w:ilvl w:val="0"/>
                <w:numId w:val="23"/>
              </w:numPr>
            </w:pPr>
            <w:r w:rsidRPr="005F293D">
              <w:rPr>
                <w:rFonts w:cs="Arial"/>
                <w:iCs/>
              </w:rPr>
              <w:t xml:space="preserve">Burke, Jim  - </w:t>
            </w:r>
            <w:r w:rsidRPr="005F293D">
              <w:rPr>
                <w:i/>
              </w:rPr>
              <w:t>Teacher's Essential Guide: Effective Instruction</w:t>
            </w:r>
          </w:p>
          <w:p w:rsidR="00466E60" w:rsidRPr="005F293D" w:rsidRDefault="00466E60" w:rsidP="00466E60">
            <w:pPr>
              <w:pStyle w:val="ListParagraph"/>
              <w:numPr>
                <w:ilvl w:val="0"/>
                <w:numId w:val="23"/>
              </w:numPr>
            </w:pPr>
            <w:r w:rsidRPr="005F293D">
              <w:rPr>
                <w:rFonts w:cs="Arial"/>
                <w:iCs/>
              </w:rPr>
              <w:t>Burke, Jim -</w:t>
            </w:r>
            <w:r>
              <w:t xml:space="preserve"> </w:t>
            </w:r>
            <w:r w:rsidRPr="005F293D">
              <w:rPr>
                <w:i/>
              </w:rPr>
              <w:t>What's the Big Idea?: Question-Driven Units to Motivate Reading, Writing, and Thinking</w:t>
            </w:r>
          </w:p>
          <w:p w:rsidR="00466E60" w:rsidRPr="005F293D" w:rsidRDefault="00466E60" w:rsidP="00466E60">
            <w:pPr>
              <w:pStyle w:val="ListParagraph"/>
              <w:numPr>
                <w:ilvl w:val="0"/>
                <w:numId w:val="23"/>
              </w:numPr>
              <w:rPr>
                <w:rFonts w:cs="Arial"/>
                <w:iCs/>
              </w:rPr>
            </w:pPr>
            <w:r>
              <w:rPr>
                <w:rFonts w:cs="Arial"/>
                <w:iCs/>
              </w:rPr>
              <w:t xml:space="preserve">Gallagher, Kelly - </w:t>
            </w:r>
            <w:r w:rsidRPr="005F293D">
              <w:rPr>
                <w:rFonts w:cs="Arial"/>
                <w:i/>
                <w:iCs/>
              </w:rPr>
              <w:t>Deeper Reading</w:t>
            </w:r>
          </w:p>
          <w:p w:rsidR="00466E60" w:rsidRPr="006A6D40" w:rsidRDefault="00466E60" w:rsidP="00466E60">
            <w:pPr>
              <w:pStyle w:val="ListParagraph"/>
              <w:numPr>
                <w:ilvl w:val="0"/>
                <w:numId w:val="23"/>
              </w:numPr>
            </w:pPr>
            <w:r w:rsidRPr="009E4C46">
              <w:t>Harvey, Stephanie and Daniels, Harvey</w:t>
            </w:r>
            <w:r>
              <w:t xml:space="preserve"> - </w:t>
            </w:r>
            <w:r w:rsidRPr="009E4C46">
              <w:t xml:space="preserve"> </w:t>
            </w:r>
            <w:r w:rsidRPr="008951F1">
              <w:rPr>
                <w:i/>
              </w:rPr>
              <w:t xml:space="preserve">Comprehension and Collaboration: Inquiry Circles in Action </w:t>
            </w:r>
          </w:p>
          <w:p w:rsidR="00466E60" w:rsidRDefault="00466E60" w:rsidP="00466E60">
            <w:pPr>
              <w:pStyle w:val="ListParagraph"/>
              <w:numPr>
                <w:ilvl w:val="0"/>
                <w:numId w:val="24"/>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466E60" w:rsidRPr="008951F1" w:rsidRDefault="00466E60" w:rsidP="00466E60">
            <w:pPr>
              <w:pStyle w:val="ListParagraph"/>
              <w:numPr>
                <w:ilvl w:val="0"/>
                <w:numId w:val="24"/>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466E60" w:rsidRPr="0051405B" w:rsidRDefault="00466E60" w:rsidP="00466E60">
            <w:pPr>
              <w:pStyle w:val="ListParagraph"/>
              <w:numPr>
                <w:ilvl w:val="0"/>
                <w:numId w:val="23"/>
              </w:numPr>
            </w:pPr>
            <w:proofErr w:type="spellStart"/>
            <w:r w:rsidRPr="0051405B">
              <w:t>Rasinki</w:t>
            </w:r>
            <w:proofErr w:type="spellEnd"/>
            <w:r w:rsidRPr="0051405B">
              <w:t xml:space="preserve">, Timothy - </w:t>
            </w:r>
            <w:r w:rsidRPr="0051405B">
              <w:rPr>
                <w:i/>
              </w:rPr>
              <w:t>The Fluent Reader: Oral Reading Strategies for Building Word Recognition, Fluency, and Comprehension</w:t>
            </w:r>
          </w:p>
          <w:p w:rsidR="00466E60" w:rsidRDefault="00466E60" w:rsidP="00466E60">
            <w:pPr>
              <w:pStyle w:val="ListParagraph"/>
              <w:numPr>
                <w:ilvl w:val="0"/>
                <w:numId w:val="23"/>
              </w:numPr>
            </w:pPr>
            <w:r>
              <w:t xml:space="preserve">Wilhelm, Jeffrey - </w:t>
            </w:r>
            <w:r w:rsidRPr="0051405B">
              <w:rPr>
                <w:i/>
              </w:rPr>
              <w:t>Action Strategies for Deepening Comprehension: Role Plays, Text Structure Tableaux, Talking Statues, and Other Enrichment Techniques That Engage Students with Text</w:t>
            </w:r>
          </w:p>
          <w:p w:rsidR="00466E60" w:rsidRPr="00466E60" w:rsidRDefault="00466E60" w:rsidP="00466E60">
            <w:pPr>
              <w:pStyle w:val="ListParagraph"/>
              <w:numPr>
                <w:ilvl w:val="0"/>
                <w:numId w:val="23"/>
              </w:numPr>
              <w:rPr>
                <w:rFonts w:cs="Arial"/>
              </w:rPr>
            </w:pPr>
            <w:r w:rsidRPr="00466E60">
              <w:rPr>
                <w:rFonts w:cs="Arial"/>
                <w:iCs/>
              </w:rPr>
              <w:t xml:space="preserve">Wilhelm, Jeffrey and Smith, Michael - </w:t>
            </w:r>
            <w:r w:rsidRPr="00466E60">
              <w:rPr>
                <w:i/>
              </w:rPr>
              <w:t>Fresh Takes on Teaching Literary Elements: How to Teach What Really Matters About Character, Setting, Point of View, and Theme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EA034A" w:rsidRPr="00242095" w:rsidRDefault="00EA034A" w:rsidP="00EA034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501A9" w:rsidRPr="00EA034A" w:rsidRDefault="00FB16F3" w:rsidP="00EA034A">
            <w:pPr>
              <w:pStyle w:val="ListParagraph"/>
              <w:numPr>
                <w:ilvl w:val="0"/>
                <w:numId w:val="30"/>
              </w:numPr>
              <w:rPr>
                <w:rFonts w:cs="Arial"/>
              </w:rPr>
            </w:pPr>
            <w:r>
              <w:rPr>
                <w:rFonts w:cs="Arial"/>
              </w:rPr>
              <w:t>Reader response or literary analysis showing understanding of</w:t>
            </w:r>
            <w:r w:rsidR="00120A7E" w:rsidRPr="005449D7">
              <w:rPr>
                <w:rFonts w:cs="Arial"/>
              </w:rPr>
              <w:t xml:space="preserve"> conventions in myths and epic tales (e.g., extended simile, the quest, the hero'</w:t>
            </w:r>
            <w:r>
              <w:rPr>
                <w:rFonts w:cs="Arial"/>
              </w:rPr>
              <w:t>s tasks, circle stories)</w:t>
            </w:r>
          </w:p>
          <w:p w:rsidR="00EA034A" w:rsidRDefault="00EA034A" w:rsidP="008B7920">
            <w:pPr>
              <w:rPr>
                <w:rFonts w:cs="Arial"/>
              </w:rPr>
            </w:pPr>
          </w:p>
          <w:p w:rsidR="00EA034A" w:rsidRDefault="00EA034A" w:rsidP="00EA034A">
            <w:pPr>
              <w:rPr>
                <w:rFonts w:cs="Arial"/>
              </w:rPr>
            </w:pPr>
            <w:r w:rsidRPr="00A8041D">
              <w:rPr>
                <w:b/>
                <w:bCs/>
                <w:u w:val="single"/>
              </w:rPr>
              <w:t>Suggested Assessments/Work Products</w:t>
            </w:r>
            <w:r w:rsidRPr="00A8041D">
              <w:rPr>
                <w:rFonts w:cs="Arial"/>
              </w:rPr>
              <w:t xml:space="preserve"> </w:t>
            </w:r>
          </w:p>
          <w:p w:rsidR="00A96C11" w:rsidRPr="00EA034A" w:rsidRDefault="00097683" w:rsidP="00EA034A">
            <w:pPr>
              <w:pStyle w:val="ListParagraph"/>
              <w:numPr>
                <w:ilvl w:val="0"/>
                <w:numId w:val="30"/>
              </w:numPr>
              <w:rPr>
                <w:rFonts w:cs="Arial"/>
              </w:rPr>
            </w:pPr>
            <w:r>
              <w:rPr>
                <w:rFonts w:cs="Arial"/>
              </w:rPr>
              <w:t>“How-To” expository text (p. 756)</w:t>
            </w:r>
          </w:p>
          <w:p w:rsidR="00EA034A" w:rsidRDefault="00EA034A" w:rsidP="00EA034A">
            <w:pPr>
              <w:rPr>
                <w:rFonts w:cs="Arial"/>
              </w:rPr>
            </w:pPr>
          </w:p>
          <w:p w:rsidR="00EA034A" w:rsidRPr="00E113AE" w:rsidRDefault="00EA034A" w:rsidP="00EA034A">
            <w:pPr>
              <w:rPr>
                <w:b/>
                <w:bCs/>
                <w:u w:val="single"/>
              </w:rPr>
            </w:pPr>
            <w:r>
              <w:rPr>
                <w:b/>
                <w:bCs/>
                <w:u w:val="single"/>
              </w:rPr>
              <w:t>Ongoing Assessments</w:t>
            </w:r>
          </w:p>
          <w:p w:rsidR="00EA034A" w:rsidRPr="00C10E23" w:rsidRDefault="00FB7744" w:rsidP="00EA034A">
            <w:pPr>
              <w:pStyle w:val="ListParagraph"/>
              <w:numPr>
                <w:ilvl w:val="0"/>
                <w:numId w:val="28"/>
              </w:numPr>
            </w:pPr>
            <w:hyperlink r:id="rId21" w:history="1">
              <w:r w:rsidR="00EA034A" w:rsidRPr="00540D7E">
                <w:rPr>
                  <w:rStyle w:val="Hyperlink"/>
                </w:rPr>
                <w:t>Anecdotal Records</w:t>
              </w:r>
            </w:hyperlink>
            <w:r w:rsidR="00EA034A">
              <w:t xml:space="preserve">- An </w:t>
            </w:r>
            <w:r w:rsidR="00EA034A">
              <w:rPr>
                <w:rStyle w:val="Emphasis"/>
              </w:rPr>
              <w:t>anecdotal record</w:t>
            </w:r>
            <w:r w:rsidR="00EA034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EA034A" w:rsidRDefault="00FB7744" w:rsidP="00EA034A">
            <w:pPr>
              <w:pStyle w:val="ListParagraph"/>
              <w:numPr>
                <w:ilvl w:val="0"/>
                <w:numId w:val="28"/>
              </w:numPr>
            </w:pPr>
            <w:hyperlink r:id="rId22" w:history="1">
              <w:r w:rsidR="00EA034A" w:rsidRPr="00540D7E">
                <w:rPr>
                  <w:rStyle w:val="Hyperlink"/>
                </w:rPr>
                <w:t>Status of the Class</w:t>
              </w:r>
            </w:hyperlink>
            <w:r w:rsidR="00EA034A">
              <w:t xml:space="preserve"> - teachers use a “status of the class” chart to keep track of student progress and to determine when teacher conferencing is needed </w:t>
            </w:r>
          </w:p>
          <w:p w:rsidR="00EA034A" w:rsidRDefault="00EA034A" w:rsidP="00EA034A">
            <w:pPr>
              <w:ind w:left="185"/>
              <w:rPr>
                <w:rFonts w:cs="Arial"/>
              </w:rPr>
            </w:pPr>
          </w:p>
          <w:p w:rsidR="00EA034A" w:rsidRPr="006B1806" w:rsidRDefault="00EA034A" w:rsidP="00EA034A">
            <w:pPr>
              <w:rPr>
                <w:rFonts w:cs="Arial"/>
              </w:rPr>
            </w:pPr>
            <w:r>
              <w:rPr>
                <w:rFonts w:cs="Arial"/>
                <w:b/>
                <w:u w:val="single"/>
              </w:rPr>
              <w:t>Tools</w:t>
            </w:r>
          </w:p>
          <w:p w:rsidR="00EA034A" w:rsidRPr="00FB16F3" w:rsidRDefault="00FB7744" w:rsidP="00EA034A">
            <w:pPr>
              <w:pStyle w:val="ListParagraph"/>
              <w:numPr>
                <w:ilvl w:val="0"/>
                <w:numId w:val="29"/>
              </w:numPr>
              <w:rPr>
                <w:rFonts w:cs="Arial"/>
              </w:rPr>
            </w:pPr>
            <w:hyperlink r:id="rId23" w:history="1">
              <w:proofErr w:type="spellStart"/>
              <w:r w:rsidR="00EA034A" w:rsidRPr="00EA034A">
                <w:rPr>
                  <w:rStyle w:val="Hyperlink"/>
                  <w:rFonts w:cs="Arial"/>
                </w:rPr>
                <w:t>RubiStar</w:t>
              </w:r>
              <w:proofErr w:type="spellEnd"/>
              <w:r w:rsidR="00EA034A" w:rsidRPr="00EA034A">
                <w:rPr>
                  <w:rStyle w:val="Hyperlink"/>
                  <w:rFonts w:cs="Arial"/>
                </w:rPr>
                <w:t xml:space="preserve"> Rubric Builder</w:t>
              </w:r>
            </w:hyperlink>
          </w:p>
          <w:p w:rsidR="00FB16F3" w:rsidRPr="00EA034A" w:rsidDel="00A96C11" w:rsidRDefault="00FB16F3" w:rsidP="00EA034A">
            <w:pPr>
              <w:pStyle w:val="ListParagraph"/>
              <w:numPr>
                <w:ilvl w:val="0"/>
                <w:numId w:val="29"/>
              </w:numPr>
              <w:rPr>
                <w:rFonts w:cs="Arial"/>
              </w:rPr>
            </w:pPr>
            <w:r>
              <w:lastRenderedPageBreak/>
              <w:t>Rubric, p. 764</w:t>
            </w: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21B" w:rsidRDefault="0005221B">
      <w:r>
        <w:separator/>
      </w:r>
    </w:p>
  </w:endnote>
  <w:endnote w:type="continuationSeparator" w:id="0">
    <w:p w:rsidR="0005221B" w:rsidRDefault="000522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12" w:rsidRDefault="009C4712" w:rsidP="00E15E19">
    <w:pPr>
      <w:pStyle w:val="Footer"/>
      <w:tabs>
        <w:tab w:val="clear" w:pos="4320"/>
        <w:tab w:val="clear" w:pos="8640"/>
        <w:tab w:val="center" w:pos="4900"/>
        <w:tab w:val="right" w:pos="9900"/>
      </w:tabs>
    </w:pPr>
    <w:r>
      <w:rPr>
        <w:rFonts w:cs="Arial"/>
        <w:color w:val="000000"/>
      </w:rPr>
      <w:t>© Round Rock I.S.D.</w:t>
    </w:r>
    <w:r>
      <w:tab/>
    </w:r>
    <w:r>
      <w:tab/>
    </w:r>
    <w:r w:rsidR="00FB7744">
      <w:rPr>
        <w:rStyle w:val="PageNumber"/>
      </w:rPr>
      <w:fldChar w:fldCharType="begin"/>
    </w:r>
    <w:r>
      <w:rPr>
        <w:rStyle w:val="PageNumber"/>
      </w:rPr>
      <w:instrText xml:space="preserve"> PAGE </w:instrText>
    </w:r>
    <w:r w:rsidR="00FB7744">
      <w:rPr>
        <w:rStyle w:val="PageNumber"/>
      </w:rPr>
      <w:fldChar w:fldCharType="separate"/>
    </w:r>
    <w:r w:rsidR="00181692">
      <w:rPr>
        <w:rStyle w:val="PageNumber"/>
        <w:noProof/>
      </w:rPr>
      <w:t>2</w:t>
    </w:r>
    <w:r w:rsidR="00FB774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21B" w:rsidRDefault="0005221B">
      <w:r>
        <w:separator/>
      </w:r>
    </w:p>
  </w:footnote>
  <w:footnote w:type="continuationSeparator" w:id="0">
    <w:p w:rsidR="0005221B" w:rsidRDefault="000522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F1"/>
    <w:multiLevelType w:val="hybridMultilevel"/>
    <w:tmpl w:val="2E3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48A4F99"/>
    <w:multiLevelType w:val="hybridMultilevel"/>
    <w:tmpl w:val="293C2D04"/>
    <w:lvl w:ilvl="0" w:tplc="B75CF42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6EC1CF7"/>
    <w:multiLevelType w:val="hybridMultilevel"/>
    <w:tmpl w:val="D8FCF56E"/>
    <w:lvl w:ilvl="0" w:tplc="04090001">
      <w:start w:val="1"/>
      <w:numFmt w:val="bullet"/>
      <w:lvlText w:val=""/>
      <w:lvlJc w:val="left"/>
      <w:pPr>
        <w:ind w:left="545" w:hanging="360"/>
      </w:pPr>
      <w:rPr>
        <w:rFonts w:ascii="Symbol" w:hAnsi="Symbol" w:hint="default"/>
      </w:rPr>
    </w:lvl>
    <w:lvl w:ilvl="1" w:tplc="04090003" w:tentative="1">
      <w:start w:val="1"/>
      <w:numFmt w:val="bullet"/>
      <w:lvlText w:val="o"/>
      <w:lvlJc w:val="left"/>
      <w:pPr>
        <w:ind w:left="1265" w:hanging="360"/>
      </w:pPr>
      <w:rPr>
        <w:rFonts w:ascii="Courier New" w:hAnsi="Courier New" w:cs="Courier New" w:hint="default"/>
      </w:rPr>
    </w:lvl>
    <w:lvl w:ilvl="2" w:tplc="04090005" w:tentative="1">
      <w:start w:val="1"/>
      <w:numFmt w:val="bullet"/>
      <w:lvlText w:val=""/>
      <w:lvlJc w:val="left"/>
      <w:pPr>
        <w:ind w:left="1985" w:hanging="360"/>
      </w:pPr>
      <w:rPr>
        <w:rFonts w:ascii="Wingdings" w:hAnsi="Wingdings" w:hint="default"/>
      </w:rPr>
    </w:lvl>
    <w:lvl w:ilvl="3" w:tplc="04090001" w:tentative="1">
      <w:start w:val="1"/>
      <w:numFmt w:val="bullet"/>
      <w:lvlText w:val=""/>
      <w:lvlJc w:val="left"/>
      <w:pPr>
        <w:ind w:left="2705" w:hanging="360"/>
      </w:pPr>
      <w:rPr>
        <w:rFonts w:ascii="Symbol" w:hAnsi="Symbol" w:hint="default"/>
      </w:rPr>
    </w:lvl>
    <w:lvl w:ilvl="4" w:tplc="04090003" w:tentative="1">
      <w:start w:val="1"/>
      <w:numFmt w:val="bullet"/>
      <w:lvlText w:val="o"/>
      <w:lvlJc w:val="left"/>
      <w:pPr>
        <w:ind w:left="3425" w:hanging="360"/>
      </w:pPr>
      <w:rPr>
        <w:rFonts w:ascii="Courier New" w:hAnsi="Courier New" w:cs="Courier New" w:hint="default"/>
      </w:rPr>
    </w:lvl>
    <w:lvl w:ilvl="5" w:tplc="04090005" w:tentative="1">
      <w:start w:val="1"/>
      <w:numFmt w:val="bullet"/>
      <w:lvlText w:val=""/>
      <w:lvlJc w:val="left"/>
      <w:pPr>
        <w:ind w:left="4145" w:hanging="360"/>
      </w:pPr>
      <w:rPr>
        <w:rFonts w:ascii="Wingdings" w:hAnsi="Wingdings" w:hint="default"/>
      </w:rPr>
    </w:lvl>
    <w:lvl w:ilvl="6" w:tplc="04090001" w:tentative="1">
      <w:start w:val="1"/>
      <w:numFmt w:val="bullet"/>
      <w:lvlText w:val=""/>
      <w:lvlJc w:val="left"/>
      <w:pPr>
        <w:ind w:left="4865" w:hanging="360"/>
      </w:pPr>
      <w:rPr>
        <w:rFonts w:ascii="Symbol" w:hAnsi="Symbol" w:hint="default"/>
      </w:rPr>
    </w:lvl>
    <w:lvl w:ilvl="7" w:tplc="04090003" w:tentative="1">
      <w:start w:val="1"/>
      <w:numFmt w:val="bullet"/>
      <w:lvlText w:val="o"/>
      <w:lvlJc w:val="left"/>
      <w:pPr>
        <w:ind w:left="5585" w:hanging="360"/>
      </w:pPr>
      <w:rPr>
        <w:rFonts w:ascii="Courier New" w:hAnsi="Courier New" w:cs="Courier New" w:hint="default"/>
      </w:rPr>
    </w:lvl>
    <w:lvl w:ilvl="8" w:tplc="04090005" w:tentative="1">
      <w:start w:val="1"/>
      <w:numFmt w:val="bullet"/>
      <w:lvlText w:val=""/>
      <w:lvlJc w:val="left"/>
      <w:pPr>
        <w:ind w:left="6305" w:hanging="360"/>
      </w:pPr>
      <w:rPr>
        <w:rFonts w:ascii="Wingdings" w:hAnsi="Wingdings" w:hint="default"/>
      </w:rPr>
    </w:lvl>
  </w:abstractNum>
  <w:abstractNum w:abstractNumId="7">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251C91"/>
    <w:multiLevelType w:val="hybridMultilevel"/>
    <w:tmpl w:val="260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BD10D3"/>
    <w:multiLevelType w:val="hybridMultilevel"/>
    <w:tmpl w:val="3FDE93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58693F"/>
    <w:multiLevelType w:val="hybridMultilevel"/>
    <w:tmpl w:val="D8B0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861FB"/>
    <w:multiLevelType w:val="hybridMultilevel"/>
    <w:tmpl w:val="5B740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F0388"/>
    <w:multiLevelType w:val="hybridMultilevel"/>
    <w:tmpl w:val="4894E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EB7476"/>
    <w:multiLevelType w:val="hybridMultilevel"/>
    <w:tmpl w:val="E488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3682A0D"/>
    <w:multiLevelType w:val="hybridMultilevel"/>
    <w:tmpl w:val="D0A4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1">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7B0CDB"/>
    <w:multiLevelType w:val="hybridMultilevel"/>
    <w:tmpl w:val="2B6E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9E71313"/>
    <w:multiLevelType w:val="hybridMultilevel"/>
    <w:tmpl w:val="C0283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A41D41"/>
    <w:multiLevelType w:val="hybridMultilevel"/>
    <w:tmpl w:val="041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26"/>
  </w:num>
  <w:num w:numId="3">
    <w:abstractNumId w:val="20"/>
  </w:num>
  <w:num w:numId="4">
    <w:abstractNumId w:val="23"/>
  </w:num>
  <w:num w:numId="5">
    <w:abstractNumId w:val="28"/>
  </w:num>
  <w:num w:numId="6">
    <w:abstractNumId w:val="7"/>
  </w:num>
  <w:num w:numId="7">
    <w:abstractNumId w:val="17"/>
  </w:num>
  <w:num w:numId="8">
    <w:abstractNumId w:val="15"/>
  </w:num>
  <w:num w:numId="9">
    <w:abstractNumId w:val="29"/>
  </w:num>
  <w:num w:numId="10">
    <w:abstractNumId w:val="11"/>
  </w:num>
  <w:num w:numId="11">
    <w:abstractNumId w:val="30"/>
  </w:num>
  <w:num w:numId="12">
    <w:abstractNumId w:val="4"/>
  </w:num>
  <w:num w:numId="13">
    <w:abstractNumId w:val="3"/>
  </w:num>
  <w:num w:numId="14">
    <w:abstractNumId w:val="2"/>
  </w:num>
  <w:num w:numId="15">
    <w:abstractNumId w:val="13"/>
  </w:num>
  <w:num w:numId="16">
    <w:abstractNumId w:val="12"/>
  </w:num>
  <w:num w:numId="17">
    <w:abstractNumId w:val="8"/>
  </w:num>
  <w:num w:numId="18">
    <w:abstractNumId w:val="22"/>
  </w:num>
  <w:num w:numId="19">
    <w:abstractNumId w:val="25"/>
  </w:num>
  <w:num w:numId="20">
    <w:abstractNumId w:val="0"/>
  </w:num>
  <w:num w:numId="21">
    <w:abstractNumId w:val="6"/>
  </w:num>
  <w:num w:numId="22">
    <w:abstractNumId w:val="9"/>
  </w:num>
  <w:num w:numId="23">
    <w:abstractNumId w:val="24"/>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1"/>
  </w:num>
  <w:num w:numId="28">
    <w:abstractNumId w:val="1"/>
  </w:num>
  <w:num w:numId="29">
    <w:abstractNumId w:val="14"/>
  </w:num>
  <w:num w:numId="30">
    <w:abstractNumId w:val="16"/>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9697"/>
  </w:hdrShapeDefaults>
  <w:footnotePr>
    <w:footnote w:id="-1"/>
    <w:footnote w:id="0"/>
  </w:footnotePr>
  <w:endnotePr>
    <w:endnote w:id="-1"/>
    <w:endnote w:id="0"/>
  </w:endnotePr>
  <w:compat/>
  <w:rsids>
    <w:rsidRoot w:val="00587A07"/>
    <w:rsid w:val="000025D9"/>
    <w:rsid w:val="00015207"/>
    <w:rsid w:val="00020B41"/>
    <w:rsid w:val="000305BB"/>
    <w:rsid w:val="0003160A"/>
    <w:rsid w:val="00032666"/>
    <w:rsid w:val="00037717"/>
    <w:rsid w:val="0004338A"/>
    <w:rsid w:val="0005221B"/>
    <w:rsid w:val="00052C40"/>
    <w:rsid w:val="00057F0A"/>
    <w:rsid w:val="00077C42"/>
    <w:rsid w:val="000909B0"/>
    <w:rsid w:val="00097683"/>
    <w:rsid w:val="000D552B"/>
    <w:rsid w:val="000D588A"/>
    <w:rsid w:val="000D6F04"/>
    <w:rsid w:val="000D7C75"/>
    <w:rsid w:val="000E29F9"/>
    <w:rsid w:val="000E5BD0"/>
    <w:rsid w:val="000F3D2E"/>
    <w:rsid w:val="00120A7E"/>
    <w:rsid w:val="0012518B"/>
    <w:rsid w:val="00130BA4"/>
    <w:rsid w:val="00132411"/>
    <w:rsid w:val="0013762A"/>
    <w:rsid w:val="00146CA5"/>
    <w:rsid w:val="00171A92"/>
    <w:rsid w:val="00181692"/>
    <w:rsid w:val="00192243"/>
    <w:rsid w:val="001A0B6D"/>
    <w:rsid w:val="001A6DC5"/>
    <w:rsid w:val="001A6F86"/>
    <w:rsid w:val="001B4133"/>
    <w:rsid w:val="001E0456"/>
    <w:rsid w:val="002136AF"/>
    <w:rsid w:val="00222A78"/>
    <w:rsid w:val="002476FD"/>
    <w:rsid w:val="002521E7"/>
    <w:rsid w:val="002777FF"/>
    <w:rsid w:val="002A6F89"/>
    <w:rsid w:val="002B58F2"/>
    <w:rsid w:val="002E0850"/>
    <w:rsid w:val="002E7EB4"/>
    <w:rsid w:val="002F0D31"/>
    <w:rsid w:val="002F7F7B"/>
    <w:rsid w:val="00331C87"/>
    <w:rsid w:val="00366C65"/>
    <w:rsid w:val="0037412A"/>
    <w:rsid w:val="003759FC"/>
    <w:rsid w:val="00381234"/>
    <w:rsid w:val="00390332"/>
    <w:rsid w:val="00396073"/>
    <w:rsid w:val="003C0520"/>
    <w:rsid w:val="003C30D0"/>
    <w:rsid w:val="003D1927"/>
    <w:rsid w:val="003E0EC2"/>
    <w:rsid w:val="003F046B"/>
    <w:rsid w:val="003F3C5B"/>
    <w:rsid w:val="0040068D"/>
    <w:rsid w:val="00447A5C"/>
    <w:rsid w:val="00450307"/>
    <w:rsid w:val="00466E60"/>
    <w:rsid w:val="00467538"/>
    <w:rsid w:val="00470F7B"/>
    <w:rsid w:val="0049652D"/>
    <w:rsid w:val="004A4EB4"/>
    <w:rsid w:val="004A55F9"/>
    <w:rsid w:val="004E01B5"/>
    <w:rsid w:val="004E5BD3"/>
    <w:rsid w:val="004F3F00"/>
    <w:rsid w:val="005078BF"/>
    <w:rsid w:val="00512A84"/>
    <w:rsid w:val="005410FE"/>
    <w:rsid w:val="00546344"/>
    <w:rsid w:val="005501A9"/>
    <w:rsid w:val="00572014"/>
    <w:rsid w:val="0057723E"/>
    <w:rsid w:val="00584D96"/>
    <w:rsid w:val="00587A07"/>
    <w:rsid w:val="00595441"/>
    <w:rsid w:val="005974A4"/>
    <w:rsid w:val="005A59E6"/>
    <w:rsid w:val="005C3551"/>
    <w:rsid w:val="005E4BA8"/>
    <w:rsid w:val="005F71E1"/>
    <w:rsid w:val="00604961"/>
    <w:rsid w:val="00611C40"/>
    <w:rsid w:val="00612D16"/>
    <w:rsid w:val="00626600"/>
    <w:rsid w:val="006352D9"/>
    <w:rsid w:val="00647675"/>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4114"/>
    <w:rsid w:val="007971C5"/>
    <w:rsid w:val="007A114A"/>
    <w:rsid w:val="007A2C5B"/>
    <w:rsid w:val="007A6FEB"/>
    <w:rsid w:val="007C124B"/>
    <w:rsid w:val="007D2100"/>
    <w:rsid w:val="007E357D"/>
    <w:rsid w:val="00822067"/>
    <w:rsid w:val="00835157"/>
    <w:rsid w:val="00841473"/>
    <w:rsid w:val="00841ED0"/>
    <w:rsid w:val="00856103"/>
    <w:rsid w:val="00876218"/>
    <w:rsid w:val="00882B0A"/>
    <w:rsid w:val="008A07EF"/>
    <w:rsid w:val="008B66D8"/>
    <w:rsid w:val="008B7920"/>
    <w:rsid w:val="008D5FE5"/>
    <w:rsid w:val="008E3C15"/>
    <w:rsid w:val="008E3E10"/>
    <w:rsid w:val="008E60C0"/>
    <w:rsid w:val="008F3233"/>
    <w:rsid w:val="00901547"/>
    <w:rsid w:val="00926FA5"/>
    <w:rsid w:val="00927693"/>
    <w:rsid w:val="00935F5F"/>
    <w:rsid w:val="00954FDF"/>
    <w:rsid w:val="009677EC"/>
    <w:rsid w:val="00974074"/>
    <w:rsid w:val="009779AA"/>
    <w:rsid w:val="009805EF"/>
    <w:rsid w:val="009975F9"/>
    <w:rsid w:val="009A17A2"/>
    <w:rsid w:val="009C4712"/>
    <w:rsid w:val="009E33C6"/>
    <w:rsid w:val="009E3C8B"/>
    <w:rsid w:val="009E497C"/>
    <w:rsid w:val="009F1B25"/>
    <w:rsid w:val="009F6C98"/>
    <w:rsid w:val="00A0798A"/>
    <w:rsid w:val="00A10F3E"/>
    <w:rsid w:val="00A1220C"/>
    <w:rsid w:val="00A2523B"/>
    <w:rsid w:val="00A47DD9"/>
    <w:rsid w:val="00A538ED"/>
    <w:rsid w:val="00A607FE"/>
    <w:rsid w:val="00A72613"/>
    <w:rsid w:val="00A72D7E"/>
    <w:rsid w:val="00A75651"/>
    <w:rsid w:val="00A7700D"/>
    <w:rsid w:val="00A91DDD"/>
    <w:rsid w:val="00A96C11"/>
    <w:rsid w:val="00A97747"/>
    <w:rsid w:val="00B421A6"/>
    <w:rsid w:val="00B45803"/>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5575E"/>
    <w:rsid w:val="00C71BE2"/>
    <w:rsid w:val="00C71E6E"/>
    <w:rsid w:val="00C756F4"/>
    <w:rsid w:val="00C836D6"/>
    <w:rsid w:val="00CA381E"/>
    <w:rsid w:val="00CA4FA7"/>
    <w:rsid w:val="00CA7CF6"/>
    <w:rsid w:val="00CC60E6"/>
    <w:rsid w:val="00CE5D6B"/>
    <w:rsid w:val="00CF377D"/>
    <w:rsid w:val="00D0447F"/>
    <w:rsid w:val="00D31CE7"/>
    <w:rsid w:val="00D4637B"/>
    <w:rsid w:val="00D5445E"/>
    <w:rsid w:val="00D64419"/>
    <w:rsid w:val="00D64504"/>
    <w:rsid w:val="00D75F8B"/>
    <w:rsid w:val="00D766F7"/>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296"/>
    <w:rsid w:val="00E914DF"/>
    <w:rsid w:val="00EA034A"/>
    <w:rsid w:val="00EB4528"/>
    <w:rsid w:val="00EB5035"/>
    <w:rsid w:val="00ED37FE"/>
    <w:rsid w:val="00EF1265"/>
    <w:rsid w:val="00F062B2"/>
    <w:rsid w:val="00F32013"/>
    <w:rsid w:val="00F45192"/>
    <w:rsid w:val="00F54C72"/>
    <w:rsid w:val="00F55070"/>
    <w:rsid w:val="00F7085F"/>
    <w:rsid w:val="00F724A0"/>
    <w:rsid w:val="00F94441"/>
    <w:rsid w:val="00FA3FA6"/>
    <w:rsid w:val="00FA46AE"/>
    <w:rsid w:val="00FB16F3"/>
    <w:rsid w:val="00FB5060"/>
    <w:rsid w:val="00FB7744"/>
    <w:rsid w:val="00FC29E9"/>
    <w:rsid w:val="00FD2ABD"/>
    <w:rsid w:val="00FD55B7"/>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F6C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planetozkids.com/oban/legends.htm" TargetMode="External"/><Relationship Id="rId18" Type="http://schemas.openxmlformats.org/officeDocument/2006/relationships/hyperlink" Target="http://www.teacher2teacherhelp.com/reading-workshop/status-of-the-clas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liketoread.com/assess_anecdotal_records.php"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liketoread.com/assess_anecdotal_records.php" TargetMode="External"/><Relationship Id="rId17" Type="http://schemas.openxmlformats.org/officeDocument/2006/relationships/hyperlink" Target="http://www.readwritethink.org/parent-afterschool-resources/games-tools/hero-journey-b-30241.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ythweb.com/index.html" TargetMode="External"/><Relationship Id="rId20" Type="http://schemas.openxmlformats.org/officeDocument/2006/relationships/hyperlink" Target="http://www.songfacts.com/category:songs_that_refer_to_mythology.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ericanfolklore.net/"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teacher.scholastic.com/writewit/mff/" TargetMode="External"/><Relationship Id="rId23" Type="http://schemas.openxmlformats.org/officeDocument/2006/relationships/hyperlink" Target="http://rubistar.4teachers.org/"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bestoflegends.org/"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pantheon.org/" TargetMode="External"/><Relationship Id="rId22" Type="http://schemas.openxmlformats.org/officeDocument/2006/relationships/hyperlink" Target="http://www.teacher2teacherhelp.com/reading-workshop/status-of-the-c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2642</Words>
  <Characters>15835</Characters>
  <Application>Microsoft Office Word</Application>
  <DocSecurity>4</DocSecurity>
  <Lines>131</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18441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2010-06-17T20:01:00Z</dcterms:created>
  <dcterms:modified xsi:type="dcterms:W3CDTF">2010-06-17T20:01:00Z</dcterms:modified>
</cp:coreProperties>
</file>